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75F" w:rsidRPr="00C0376D" w:rsidRDefault="0044675F" w:rsidP="0044675F">
      <w:pPr>
        <w:pStyle w:val="Ttulo1"/>
        <w:ind w:firstLine="708"/>
        <w:jc w:val="both"/>
        <w:rPr>
          <w:rFonts w:ascii="Calibri" w:hAnsi="Calibri" w:cs="Calibri"/>
          <w:b w:val="0"/>
          <w:i w:val="0"/>
          <w:color w:val="767171" w:themeColor="background2" w:themeShade="80"/>
          <w:sz w:val="26"/>
          <w:szCs w:val="26"/>
        </w:rPr>
      </w:pPr>
      <w:r w:rsidRPr="00C0376D">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5 cinco d</w:t>
      </w:r>
      <w:r w:rsidRPr="00C0376D">
        <w:rPr>
          <w:rFonts w:ascii="Calibri" w:hAnsi="Calibri" w:cs="Calibri"/>
          <w:i w:val="0"/>
          <w:color w:val="767171" w:themeColor="background2" w:themeShade="80"/>
          <w:sz w:val="26"/>
          <w:szCs w:val="26"/>
        </w:rPr>
        <w:t xml:space="preserve">e </w:t>
      </w:r>
      <w:r>
        <w:rPr>
          <w:rFonts w:ascii="Calibri" w:hAnsi="Calibri" w:cs="Calibri"/>
          <w:i w:val="0"/>
          <w:color w:val="767171" w:themeColor="background2" w:themeShade="80"/>
          <w:sz w:val="26"/>
          <w:szCs w:val="26"/>
        </w:rPr>
        <w:t>junio</w:t>
      </w:r>
      <w:r w:rsidRPr="00C0376D">
        <w:rPr>
          <w:rFonts w:ascii="Calibri" w:hAnsi="Calibri" w:cs="Calibri"/>
          <w:i w:val="0"/>
          <w:color w:val="767171" w:themeColor="background2" w:themeShade="80"/>
          <w:sz w:val="26"/>
          <w:szCs w:val="26"/>
        </w:rPr>
        <w:t xml:space="preserve"> del año 2018 dos mil dieciocho. .</w:t>
      </w:r>
      <w:r>
        <w:rPr>
          <w:rFonts w:ascii="Calibri" w:hAnsi="Calibri" w:cs="Calibri"/>
          <w:i w:val="0"/>
          <w:color w:val="767171" w:themeColor="background2" w:themeShade="80"/>
          <w:sz w:val="26"/>
          <w:szCs w:val="26"/>
        </w:rPr>
        <w:t xml:space="preserve"> .</w:t>
      </w:r>
      <w:r w:rsidRPr="00C0376D">
        <w:rPr>
          <w:rFonts w:ascii="Calibri" w:hAnsi="Calibri" w:cs="Calibri"/>
          <w:i w:val="0"/>
          <w:color w:val="767171" w:themeColor="background2" w:themeShade="80"/>
          <w:sz w:val="26"/>
          <w:szCs w:val="26"/>
        </w:rPr>
        <w:t xml:space="preserve"> </w:t>
      </w:r>
    </w:p>
    <w:p w:rsidR="0044675F" w:rsidRPr="00C0376D" w:rsidRDefault="0044675F" w:rsidP="0044675F">
      <w:pPr>
        <w:rPr>
          <w:rFonts w:ascii="Calibri" w:hAnsi="Calibri" w:cs="Calibri"/>
          <w:color w:val="767171" w:themeColor="background2" w:themeShade="80"/>
          <w:sz w:val="26"/>
          <w:szCs w:val="26"/>
          <w:lang w:val="es-MX"/>
        </w:rPr>
      </w:pPr>
    </w:p>
    <w:p w:rsidR="0044675F" w:rsidRPr="00C0376D" w:rsidRDefault="0044675F" w:rsidP="0044675F">
      <w:pPr>
        <w:pStyle w:val="Textoindependiente"/>
        <w:ind w:firstLine="708"/>
        <w:rPr>
          <w:rFonts w:ascii="Calibri" w:hAnsi="Calibri" w:cs="Calibri"/>
          <w:b/>
          <w:color w:val="767171" w:themeColor="background2" w:themeShade="80"/>
          <w:sz w:val="26"/>
          <w:szCs w:val="26"/>
        </w:rPr>
      </w:pPr>
      <w:r w:rsidRPr="00C0376D">
        <w:rPr>
          <w:rFonts w:ascii="Calibri" w:hAnsi="Calibri" w:cs="Calibri"/>
          <w:b/>
          <w:bCs/>
          <w:i/>
          <w:iCs/>
          <w:color w:val="767171" w:themeColor="background2" w:themeShade="80"/>
          <w:sz w:val="26"/>
          <w:szCs w:val="26"/>
          <w:lang w:val="es-ES"/>
        </w:rPr>
        <w:t>V I S T O S</w:t>
      </w:r>
      <w:r w:rsidRPr="00C0376D">
        <w:rPr>
          <w:rFonts w:ascii="Calibri" w:hAnsi="Calibri" w:cs="Calibri"/>
          <w:bCs/>
          <w:iCs/>
          <w:color w:val="767171" w:themeColor="background2" w:themeShade="80"/>
          <w:sz w:val="26"/>
          <w:szCs w:val="26"/>
          <w:lang w:val="es-ES"/>
        </w:rPr>
        <w:t xml:space="preserve">, </w:t>
      </w:r>
      <w:r w:rsidRPr="00C0376D">
        <w:rPr>
          <w:rFonts w:ascii="Calibri" w:hAnsi="Calibri" w:cs="Calibri"/>
          <w:bCs/>
          <w:iCs/>
          <w:color w:val="767171" w:themeColor="background2" w:themeShade="80"/>
          <w:sz w:val="26"/>
          <w:szCs w:val="26"/>
        </w:rPr>
        <w:t>para dictar sentencia definitiva,</w:t>
      </w:r>
      <w:r w:rsidRPr="00C0376D">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0892</w:t>
      </w:r>
      <w:r w:rsidRPr="00C0376D">
        <w:rPr>
          <w:rFonts w:ascii="Calibri" w:hAnsi="Calibri" w:cs="Calibri"/>
          <w:b/>
          <w:color w:val="767171" w:themeColor="background2" w:themeShade="80"/>
          <w:sz w:val="26"/>
          <w:szCs w:val="26"/>
        </w:rPr>
        <w:t>/2doJAM/2017-JN</w:t>
      </w:r>
      <w:bookmarkEnd w:id="0"/>
      <w:r w:rsidRPr="00C0376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C0376D">
        <w:rPr>
          <w:rFonts w:ascii="Calibri" w:hAnsi="Calibri" w:cs="Calibri"/>
          <w:b/>
          <w:color w:val="767171" w:themeColor="background2" w:themeShade="80"/>
          <w:sz w:val="26"/>
          <w:szCs w:val="26"/>
        </w:rPr>
        <w:t>;</w:t>
      </w:r>
      <w:r w:rsidRPr="00C0376D">
        <w:rPr>
          <w:rFonts w:ascii="Calibri" w:hAnsi="Calibri" w:cs="Calibri"/>
          <w:color w:val="767171" w:themeColor="background2" w:themeShade="80"/>
          <w:sz w:val="26"/>
          <w:szCs w:val="26"/>
        </w:rPr>
        <w:t xml:space="preserve"> y,. . . . . . . . . . . . . . . . . . . </w:t>
      </w:r>
      <w:r>
        <w:rPr>
          <w:rFonts w:ascii="Calibri" w:hAnsi="Calibri" w:cs="Calibri"/>
          <w:color w:val="767171" w:themeColor="background2" w:themeShade="80"/>
          <w:sz w:val="26"/>
          <w:szCs w:val="26"/>
        </w:rPr>
        <w:t xml:space="preserve">. . . . . . . . . </w:t>
      </w:r>
    </w:p>
    <w:p w:rsidR="0044675F" w:rsidRPr="00C0376D" w:rsidRDefault="0044675F" w:rsidP="0044675F">
      <w:pPr>
        <w:pStyle w:val="Textoindependiente"/>
        <w:rPr>
          <w:rFonts w:ascii="Calibri" w:hAnsi="Calibri" w:cs="Calibri"/>
          <w:color w:val="767171" w:themeColor="background2" w:themeShade="80"/>
          <w:sz w:val="26"/>
          <w:szCs w:val="26"/>
        </w:rPr>
      </w:pPr>
    </w:p>
    <w:p w:rsidR="0044675F" w:rsidRPr="00C0376D" w:rsidRDefault="0044675F" w:rsidP="0044675F">
      <w:pPr>
        <w:pStyle w:val="Textoindependiente"/>
        <w:ind w:firstLine="708"/>
        <w:jc w:val="center"/>
        <w:rPr>
          <w:rFonts w:ascii="Calibri" w:hAnsi="Calibri" w:cs="Calibri"/>
          <w:b/>
          <w:bCs/>
          <w:i/>
          <w:iCs/>
          <w:color w:val="767171" w:themeColor="background2" w:themeShade="80"/>
          <w:sz w:val="26"/>
          <w:szCs w:val="26"/>
        </w:rPr>
      </w:pPr>
      <w:r w:rsidRPr="00C0376D">
        <w:rPr>
          <w:rFonts w:ascii="Calibri" w:hAnsi="Calibri" w:cs="Calibri"/>
          <w:b/>
          <w:bCs/>
          <w:i/>
          <w:iCs/>
          <w:color w:val="767171" w:themeColor="background2" w:themeShade="80"/>
          <w:sz w:val="26"/>
          <w:szCs w:val="26"/>
        </w:rPr>
        <w:t xml:space="preserve">R E S U L T A N D </w:t>
      </w:r>
      <w:proofErr w:type="gramStart"/>
      <w:r w:rsidRPr="00C0376D">
        <w:rPr>
          <w:rFonts w:ascii="Calibri" w:hAnsi="Calibri" w:cs="Calibri"/>
          <w:b/>
          <w:bCs/>
          <w:i/>
          <w:iCs/>
          <w:color w:val="767171" w:themeColor="background2" w:themeShade="80"/>
          <w:sz w:val="26"/>
          <w:szCs w:val="26"/>
        </w:rPr>
        <w:t>O :</w:t>
      </w:r>
      <w:proofErr w:type="gramEnd"/>
    </w:p>
    <w:p w:rsidR="0044675F" w:rsidRPr="00C0376D" w:rsidRDefault="0044675F" w:rsidP="0044675F">
      <w:pPr>
        <w:pStyle w:val="Textoindependiente"/>
        <w:rPr>
          <w:rFonts w:ascii="Calibri" w:hAnsi="Calibri" w:cs="Calibri"/>
          <w:b/>
          <w:bCs/>
          <w:color w:val="767171" w:themeColor="background2" w:themeShade="80"/>
          <w:sz w:val="26"/>
          <w:szCs w:val="26"/>
        </w:rPr>
      </w:pPr>
    </w:p>
    <w:p w:rsidR="0044675F" w:rsidRDefault="0044675F" w:rsidP="0044675F">
      <w:pPr>
        <w:ind w:firstLine="708"/>
        <w:jc w:val="both"/>
        <w:rPr>
          <w:rFonts w:ascii="Calibri" w:hAnsi="Calibri" w:cs="Calibri"/>
          <w:color w:val="767171" w:themeColor="background2" w:themeShade="80"/>
          <w:sz w:val="26"/>
          <w:szCs w:val="26"/>
        </w:rPr>
      </w:pPr>
      <w:proofErr w:type="gramStart"/>
      <w:r w:rsidRPr="00C0376D">
        <w:rPr>
          <w:rFonts w:ascii="Calibri" w:hAnsi="Calibri" w:cs="Calibri"/>
          <w:b/>
          <w:bCs/>
          <w:i/>
          <w:iCs/>
          <w:color w:val="767171" w:themeColor="background2" w:themeShade="80"/>
          <w:sz w:val="26"/>
          <w:szCs w:val="26"/>
        </w:rPr>
        <w:t>PRIMERO.-</w:t>
      </w:r>
      <w:proofErr w:type="gramEnd"/>
      <w:r w:rsidRPr="00C0376D">
        <w:rPr>
          <w:rFonts w:ascii="Calibri" w:hAnsi="Calibri" w:cs="Calibri"/>
          <w:b/>
          <w:bCs/>
          <w:i/>
          <w:iCs/>
          <w:color w:val="767171" w:themeColor="background2" w:themeShade="80"/>
          <w:sz w:val="26"/>
          <w:szCs w:val="26"/>
        </w:rPr>
        <w:t xml:space="preserve"> </w:t>
      </w:r>
      <w:r w:rsidRPr="00C0376D">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25</w:t>
      </w:r>
      <w:r w:rsidRPr="00C0376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veinticinco</w:t>
      </w:r>
      <w:r w:rsidRPr="00C0376D">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agosto</w:t>
      </w:r>
      <w:r w:rsidRPr="00C0376D">
        <w:rPr>
          <w:rFonts w:ascii="Calibri" w:hAnsi="Calibri" w:cs="Calibri"/>
          <w:color w:val="767171" w:themeColor="background2" w:themeShade="80"/>
          <w:sz w:val="26"/>
          <w:szCs w:val="26"/>
        </w:rPr>
        <w:t xml:space="preserv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C0376D">
        <w:rPr>
          <w:rFonts w:ascii="Calibri" w:hAnsi="Calibri" w:cs="Calibri"/>
          <w:color w:val="767171" w:themeColor="background2" w:themeShade="80"/>
          <w:sz w:val="26"/>
          <w:szCs w:val="26"/>
        </w:rPr>
        <w:t xml:space="preserve">, por su propio derecho, promovió proceso administrativo, en el que señaló como: </w:t>
      </w:r>
      <w:r>
        <w:rPr>
          <w:rFonts w:ascii="Calibri" w:hAnsi="Calibri" w:cs="Calibri"/>
          <w:color w:val="767171" w:themeColor="background2" w:themeShade="80"/>
          <w:sz w:val="26"/>
          <w:szCs w:val="26"/>
        </w:rPr>
        <w:t>. . . . . . . . . . . . . . .</w:t>
      </w:r>
      <w:r w:rsidRPr="00C0376D">
        <w:rPr>
          <w:rFonts w:ascii="Calibri" w:hAnsi="Calibri" w:cs="Calibri"/>
          <w:color w:val="767171" w:themeColor="background2" w:themeShade="80"/>
          <w:sz w:val="26"/>
          <w:szCs w:val="26"/>
        </w:rPr>
        <w:t xml:space="preserve"> . . . . . . . . . . . . . . . . . . .</w:t>
      </w:r>
      <w:r>
        <w:rPr>
          <w:rFonts w:ascii="Calibri" w:hAnsi="Calibri" w:cs="Calibri"/>
          <w:color w:val="767171" w:themeColor="background2" w:themeShade="80"/>
          <w:sz w:val="26"/>
          <w:szCs w:val="26"/>
        </w:rPr>
        <w:t xml:space="preserve"> . . . . . . . . . . . . . . . </w:t>
      </w:r>
    </w:p>
    <w:p w:rsidR="0044675F" w:rsidRPr="00C0376D" w:rsidRDefault="0044675F" w:rsidP="0044675F">
      <w:pPr>
        <w:ind w:firstLine="708"/>
        <w:jc w:val="both"/>
        <w:rPr>
          <w:rFonts w:ascii="Calibri" w:hAnsi="Calibri" w:cs="Calibri"/>
          <w:b/>
          <w:bCs/>
          <w:color w:val="767171" w:themeColor="background2" w:themeShade="80"/>
          <w:sz w:val="26"/>
          <w:szCs w:val="26"/>
        </w:rPr>
      </w:pPr>
    </w:p>
    <w:p w:rsidR="0044675F" w:rsidRPr="00C0376D" w:rsidRDefault="0044675F" w:rsidP="0044675F">
      <w:pPr>
        <w:spacing w:line="276" w:lineRule="auto"/>
        <w:jc w:val="both"/>
        <w:rPr>
          <w:rFonts w:ascii="Calibri" w:hAnsi="Calibri" w:cs="Calibri"/>
          <w:color w:val="767171" w:themeColor="background2" w:themeShade="80"/>
          <w:sz w:val="26"/>
          <w:szCs w:val="26"/>
        </w:rPr>
      </w:pPr>
      <w:r w:rsidRPr="00C0376D">
        <w:rPr>
          <w:rFonts w:ascii="Calibri" w:hAnsi="Calibri" w:cs="Calibri"/>
          <w:b/>
          <w:bCs/>
          <w:color w:val="767171" w:themeColor="background2" w:themeShade="80"/>
          <w:sz w:val="26"/>
          <w:szCs w:val="26"/>
        </w:rPr>
        <w:t xml:space="preserve">            a</w:t>
      </w:r>
      <w:proofErr w:type="gramStart"/>
      <w:r w:rsidRPr="00C0376D">
        <w:rPr>
          <w:rFonts w:ascii="Calibri" w:hAnsi="Calibri" w:cs="Calibri"/>
          <w:b/>
          <w:bCs/>
          <w:color w:val="767171" w:themeColor="background2" w:themeShade="80"/>
          <w:sz w:val="26"/>
          <w:szCs w:val="26"/>
        </w:rPr>
        <w:t>).-</w:t>
      </w:r>
      <w:proofErr w:type="gramEnd"/>
      <w:r w:rsidRPr="00C0376D">
        <w:rPr>
          <w:rFonts w:ascii="Calibri" w:hAnsi="Calibri" w:cs="Calibri"/>
          <w:b/>
          <w:bCs/>
          <w:color w:val="767171" w:themeColor="background2" w:themeShade="80"/>
          <w:sz w:val="26"/>
          <w:szCs w:val="26"/>
        </w:rPr>
        <w:t xml:space="preserve"> Acto impugnado: </w:t>
      </w:r>
      <w:r w:rsidRPr="00C0376D">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T-5684774 (T- cinco</w:t>
      </w:r>
      <w:r w:rsidRPr="00C0376D">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sei</w:t>
      </w:r>
      <w:r w:rsidRPr="00C0376D">
        <w:rPr>
          <w:rFonts w:ascii="Calibri" w:hAnsi="Calibri" w:cs="Calibri"/>
          <w:color w:val="767171" w:themeColor="background2" w:themeShade="80"/>
          <w:sz w:val="26"/>
          <w:szCs w:val="26"/>
        </w:rPr>
        <w:t>s-</w:t>
      </w:r>
      <w:r>
        <w:rPr>
          <w:rFonts w:ascii="Calibri" w:hAnsi="Calibri" w:cs="Calibri"/>
          <w:color w:val="767171" w:themeColor="background2" w:themeShade="80"/>
          <w:sz w:val="26"/>
          <w:szCs w:val="26"/>
        </w:rPr>
        <w:t>o</w:t>
      </w:r>
      <w:r w:rsidRPr="00C0376D">
        <w:rPr>
          <w:rFonts w:ascii="Calibri" w:hAnsi="Calibri" w:cs="Calibri"/>
          <w:color w:val="767171" w:themeColor="background2" w:themeShade="80"/>
          <w:sz w:val="26"/>
          <w:szCs w:val="26"/>
        </w:rPr>
        <w:t>c</w:t>
      </w:r>
      <w:r>
        <w:rPr>
          <w:rFonts w:ascii="Calibri" w:hAnsi="Calibri" w:cs="Calibri"/>
          <w:color w:val="767171" w:themeColor="background2" w:themeShade="80"/>
          <w:sz w:val="26"/>
          <w:szCs w:val="26"/>
        </w:rPr>
        <w:t>ho</w:t>
      </w:r>
      <w:r w:rsidRPr="00C0376D">
        <w:rPr>
          <w:rFonts w:ascii="Calibri" w:hAnsi="Calibri" w:cs="Calibri"/>
          <w:color w:val="767171" w:themeColor="background2" w:themeShade="80"/>
          <w:sz w:val="26"/>
          <w:szCs w:val="26"/>
        </w:rPr>
        <w:t>-c</w:t>
      </w:r>
      <w:r>
        <w:rPr>
          <w:rFonts w:ascii="Calibri" w:hAnsi="Calibri" w:cs="Calibri"/>
          <w:color w:val="767171" w:themeColor="background2" w:themeShade="80"/>
          <w:sz w:val="26"/>
          <w:szCs w:val="26"/>
        </w:rPr>
        <w:t>uatro-siete-siete-cuatro</w:t>
      </w:r>
      <w:r w:rsidRPr="00C0376D">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 xml:space="preserve">15 quince </w:t>
      </w:r>
      <w:r w:rsidRPr="00C0376D">
        <w:rPr>
          <w:rFonts w:ascii="Calibri" w:hAnsi="Calibri" w:cs="Calibri"/>
          <w:color w:val="767171" w:themeColor="background2" w:themeShade="80"/>
          <w:sz w:val="26"/>
          <w:szCs w:val="26"/>
        </w:rPr>
        <w:t xml:space="preserve">de </w:t>
      </w:r>
      <w:r>
        <w:rPr>
          <w:rFonts w:ascii="Calibri" w:hAnsi="Calibri" w:cs="Calibri"/>
          <w:color w:val="767171" w:themeColor="background2" w:themeShade="80"/>
          <w:sz w:val="26"/>
          <w:szCs w:val="26"/>
        </w:rPr>
        <w:t>julio</w:t>
      </w:r>
      <w:r w:rsidRPr="00C0376D">
        <w:rPr>
          <w:rFonts w:ascii="Calibri" w:hAnsi="Calibri" w:cs="Calibri"/>
          <w:color w:val="767171" w:themeColor="background2" w:themeShade="80"/>
          <w:sz w:val="26"/>
          <w:szCs w:val="26"/>
        </w:rPr>
        <w:t xml:space="preserve"> del año 2017 dos mil diecisiete</w:t>
      </w:r>
      <w:r w:rsidRPr="00C0376D">
        <w:rPr>
          <w:rFonts w:ascii="Calibri" w:hAnsi="Calibri"/>
          <w:color w:val="767171" w:themeColor="background2" w:themeShade="80"/>
          <w:sz w:val="26"/>
          <w:szCs w:val="26"/>
        </w:rPr>
        <w:t xml:space="preserve">. . . . . . . . . . . . . . . . . . . . . . . . . . . . . . . . . . . . . . . . . . . . . . . . . . </w:t>
      </w:r>
      <w:r>
        <w:rPr>
          <w:rFonts w:ascii="Calibri" w:hAnsi="Calibri"/>
          <w:color w:val="767171" w:themeColor="background2" w:themeShade="80"/>
          <w:sz w:val="26"/>
          <w:szCs w:val="26"/>
        </w:rPr>
        <w:t xml:space="preserve">. . . . . . . . </w:t>
      </w:r>
    </w:p>
    <w:p w:rsidR="0044675F" w:rsidRPr="00C0376D" w:rsidRDefault="0044675F" w:rsidP="0044675F">
      <w:pPr>
        <w:jc w:val="both"/>
        <w:rPr>
          <w:rFonts w:ascii="Calibri" w:hAnsi="Calibri" w:cs="Calibri"/>
          <w:color w:val="767171" w:themeColor="background2" w:themeShade="80"/>
          <w:sz w:val="26"/>
          <w:szCs w:val="26"/>
        </w:rPr>
      </w:pPr>
    </w:p>
    <w:p w:rsidR="0044675F" w:rsidRPr="00C0376D" w:rsidRDefault="0044675F" w:rsidP="0044675F">
      <w:pPr>
        <w:ind w:firstLine="708"/>
        <w:jc w:val="both"/>
        <w:rPr>
          <w:rFonts w:ascii="Calibri" w:hAnsi="Calibri" w:cs="Calibri"/>
          <w:color w:val="767171" w:themeColor="background2" w:themeShade="80"/>
          <w:sz w:val="26"/>
          <w:szCs w:val="26"/>
        </w:rPr>
      </w:pPr>
      <w:r w:rsidRPr="00C0376D">
        <w:rPr>
          <w:rFonts w:ascii="Calibri" w:hAnsi="Calibri" w:cs="Calibri"/>
          <w:b/>
          <w:bCs/>
          <w:color w:val="767171" w:themeColor="background2" w:themeShade="80"/>
          <w:sz w:val="26"/>
          <w:szCs w:val="26"/>
        </w:rPr>
        <w:t>b</w:t>
      </w:r>
      <w:proofErr w:type="gramStart"/>
      <w:r w:rsidRPr="00C0376D">
        <w:rPr>
          <w:rFonts w:ascii="Calibri" w:hAnsi="Calibri" w:cs="Calibri"/>
          <w:b/>
          <w:bCs/>
          <w:color w:val="767171" w:themeColor="background2" w:themeShade="80"/>
          <w:sz w:val="26"/>
          <w:szCs w:val="26"/>
        </w:rPr>
        <w:t>).-</w:t>
      </w:r>
      <w:proofErr w:type="gramEnd"/>
      <w:r w:rsidRPr="00C0376D">
        <w:rPr>
          <w:rFonts w:ascii="Calibri" w:hAnsi="Calibri" w:cs="Calibri"/>
          <w:b/>
          <w:bCs/>
          <w:color w:val="767171" w:themeColor="background2" w:themeShade="80"/>
          <w:sz w:val="26"/>
          <w:szCs w:val="26"/>
        </w:rPr>
        <w:t xml:space="preserve"> Autoridad demandada: </w:t>
      </w:r>
      <w:r>
        <w:rPr>
          <w:rFonts w:ascii="Calibri" w:hAnsi="Calibri" w:cs="Calibri"/>
          <w:color w:val="767171" w:themeColor="background2" w:themeShade="80"/>
          <w:sz w:val="26"/>
          <w:szCs w:val="26"/>
        </w:rPr>
        <w:t>La</w:t>
      </w:r>
      <w:r w:rsidRPr="00C0376D">
        <w:rPr>
          <w:rFonts w:ascii="Calibri" w:hAnsi="Calibri" w:cs="Calibri"/>
          <w:color w:val="767171" w:themeColor="background2" w:themeShade="80"/>
          <w:sz w:val="26"/>
          <w:szCs w:val="26"/>
        </w:rPr>
        <w:t xml:space="preserve"> Agente de Tránsito de nombre</w:t>
      </w:r>
      <w:r>
        <w:rPr>
          <w:rFonts w:ascii="Calibri" w:hAnsi="Calibri" w:cs="Calibri"/>
          <w:color w:val="767171" w:themeColor="background2" w:themeShade="80"/>
          <w:sz w:val="26"/>
          <w:szCs w:val="26"/>
        </w:rPr>
        <w:t xml:space="preserve"> (.....), </w:t>
      </w:r>
      <w:r w:rsidRPr="00C0376D">
        <w:rPr>
          <w:rFonts w:ascii="Calibri" w:hAnsi="Calibri" w:cs="Calibri"/>
          <w:color w:val="767171" w:themeColor="background2" w:themeShade="80"/>
          <w:sz w:val="26"/>
          <w:szCs w:val="26"/>
        </w:rPr>
        <w:t>adscrit</w:t>
      </w:r>
      <w:r>
        <w:rPr>
          <w:rFonts w:ascii="Calibri" w:hAnsi="Calibri" w:cs="Calibri"/>
          <w:color w:val="767171" w:themeColor="background2" w:themeShade="80"/>
          <w:sz w:val="26"/>
          <w:szCs w:val="26"/>
        </w:rPr>
        <w:t>a</w:t>
      </w:r>
      <w:r w:rsidRPr="00C0376D">
        <w:rPr>
          <w:rFonts w:ascii="Calibri" w:hAnsi="Calibri" w:cs="Calibri"/>
          <w:color w:val="767171" w:themeColor="background2" w:themeShade="80"/>
          <w:sz w:val="26"/>
          <w:szCs w:val="26"/>
        </w:rPr>
        <w:t xml:space="preserve"> a la Dirección General de Tránsito</w:t>
      </w:r>
      <w:r>
        <w:rPr>
          <w:rFonts w:ascii="Calibri" w:hAnsi="Calibri" w:cs="Calibri"/>
          <w:color w:val="767171" w:themeColor="background2" w:themeShade="80"/>
          <w:sz w:val="26"/>
          <w:szCs w:val="26"/>
        </w:rPr>
        <w:t xml:space="preserve"> Municipal. . . . . . . . . . </w:t>
      </w:r>
    </w:p>
    <w:p w:rsidR="0044675F" w:rsidRPr="00C0376D" w:rsidRDefault="0044675F" w:rsidP="0044675F">
      <w:pPr>
        <w:ind w:firstLine="708"/>
        <w:jc w:val="both"/>
        <w:rPr>
          <w:rFonts w:ascii="Calibri" w:hAnsi="Calibri" w:cs="Calibri"/>
          <w:color w:val="767171" w:themeColor="background2" w:themeShade="80"/>
          <w:sz w:val="26"/>
          <w:szCs w:val="26"/>
        </w:rPr>
      </w:pPr>
    </w:p>
    <w:p w:rsidR="0044675F" w:rsidRPr="00C0376D" w:rsidRDefault="0044675F" w:rsidP="0044675F">
      <w:pPr>
        <w:ind w:firstLine="708"/>
        <w:jc w:val="both"/>
        <w:rPr>
          <w:rFonts w:ascii="Calibri" w:hAnsi="Calibri"/>
          <w:bCs/>
          <w:color w:val="767171" w:themeColor="background2" w:themeShade="80"/>
          <w:sz w:val="26"/>
          <w:szCs w:val="26"/>
        </w:rPr>
      </w:pPr>
      <w:proofErr w:type="gramStart"/>
      <w:r>
        <w:rPr>
          <w:rFonts w:ascii="Calibri" w:hAnsi="Calibri"/>
          <w:b/>
          <w:bCs/>
          <w:color w:val="767171" w:themeColor="background2" w:themeShade="80"/>
          <w:sz w:val="26"/>
          <w:szCs w:val="26"/>
        </w:rPr>
        <w:t>c).-</w:t>
      </w:r>
      <w:proofErr w:type="gramEnd"/>
      <w:r>
        <w:rPr>
          <w:rFonts w:ascii="Calibri" w:hAnsi="Calibri"/>
          <w:b/>
          <w:bCs/>
          <w:color w:val="767171" w:themeColor="background2" w:themeShade="80"/>
          <w:sz w:val="26"/>
          <w:szCs w:val="26"/>
        </w:rPr>
        <w:t xml:space="preserve"> Pretensión</w:t>
      </w:r>
      <w:r w:rsidRPr="00C0376D">
        <w:rPr>
          <w:rFonts w:ascii="Calibri" w:hAnsi="Calibri"/>
          <w:b/>
          <w:bCs/>
          <w:color w:val="767171" w:themeColor="background2" w:themeShade="80"/>
          <w:sz w:val="26"/>
          <w:szCs w:val="26"/>
        </w:rPr>
        <w:t xml:space="preserve">: </w:t>
      </w:r>
      <w:r w:rsidRPr="00C0376D">
        <w:rPr>
          <w:rFonts w:ascii="Calibri" w:hAnsi="Calibri"/>
          <w:bCs/>
          <w:color w:val="767171" w:themeColor="background2" w:themeShade="80"/>
          <w:sz w:val="26"/>
          <w:szCs w:val="26"/>
        </w:rPr>
        <w:t>La nulidad del acta de infracción impugnada. . . . . . . . . . . .</w:t>
      </w:r>
      <w:r>
        <w:rPr>
          <w:rFonts w:ascii="Calibri" w:hAnsi="Calibri"/>
          <w:bCs/>
          <w:color w:val="767171" w:themeColor="background2" w:themeShade="80"/>
          <w:sz w:val="26"/>
          <w:szCs w:val="26"/>
        </w:rPr>
        <w:t xml:space="preserve"> . </w:t>
      </w:r>
    </w:p>
    <w:p w:rsidR="0044675F" w:rsidRPr="00C0376D" w:rsidRDefault="0044675F" w:rsidP="0044675F">
      <w:pPr>
        <w:jc w:val="both"/>
        <w:rPr>
          <w:rFonts w:ascii="Calibri" w:hAnsi="Calibri" w:cs="Calibri"/>
          <w:color w:val="767171" w:themeColor="background2" w:themeShade="80"/>
          <w:sz w:val="26"/>
          <w:szCs w:val="26"/>
        </w:rPr>
      </w:pPr>
    </w:p>
    <w:p w:rsidR="0044675F" w:rsidRPr="00C0376D" w:rsidRDefault="0044675F" w:rsidP="0044675F">
      <w:pPr>
        <w:ind w:firstLine="708"/>
        <w:jc w:val="both"/>
        <w:rPr>
          <w:rFonts w:ascii="Calibri" w:hAnsi="Calibri" w:cs="Calibri"/>
          <w:color w:val="767171" w:themeColor="background2" w:themeShade="80"/>
          <w:sz w:val="26"/>
          <w:szCs w:val="26"/>
        </w:rPr>
      </w:pPr>
      <w:r w:rsidRPr="00C0376D">
        <w:rPr>
          <w:rFonts w:ascii="Calibri" w:hAnsi="Calibri" w:cs="Calibri"/>
          <w:b/>
          <w:i/>
          <w:iCs/>
          <w:color w:val="767171" w:themeColor="background2" w:themeShade="80"/>
          <w:sz w:val="26"/>
          <w:szCs w:val="26"/>
        </w:rPr>
        <w:t xml:space="preserve">SEGUNDO.- </w:t>
      </w:r>
      <w:r w:rsidRPr="00C0376D">
        <w:rPr>
          <w:rFonts w:ascii="Calibri" w:hAnsi="Calibri" w:cs="Calibri"/>
          <w:iCs/>
          <w:color w:val="767171" w:themeColor="background2" w:themeShade="80"/>
          <w:sz w:val="26"/>
          <w:szCs w:val="26"/>
        </w:rPr>
        <w:t>P</w:t>
      </w:r>
      <w:r w:rsidRPr="00C0376D">
        <w:rPr>
          <w:rFonts w:ascii="Calibri" w:hAnsi="Calibri" w:cs="Calibri"/>
          <w:color w:val="767171" w:themeColor="background2" w:themeShade="80"/>
          <w:sz w:val="26"/>
          <w:szCs w:val="26"/>
        </w:rPr>
        <w:t>or razón de turno, este Juzgado Segundo Administrativo tuvo conocimiento del present</w:t>
      </w:r>
      <w:r>
        <w:rPr>
          <w:rFonts w:ascii="Calibri" w:hAnsi="Calibri" w:cs="Calibri"/>
          <w:color w:val="767171" w:themeColor="background2" w:themeShade="80"/>
          <w:sz w:val="26"/>
          <w:szCs w:val="26"/>
        </w:rPr>
        <w:t>e</w:t>
      </w:r>
      <w:r w:rsidRPr="00C0376D">
        <w:rPr>
          <w:rFonts w:ascii="Calibri" w:hAnsi="Calibri" w:cs="Calibri"/>
          <w:color w:val="767171" w:themeColor="background2" w:themeShade="80"/>
          <w:sz w:val="26"/>
          <w:szCs w:val="26"/>
        </w:rPr>
        <w:t xml:space="preserve"> proceso, por lo que por auto del día </w:t>
      </w:r>
      <w:r>
        <w:rPr>
          <w:rFonts w:ascii="Calibri" w:hAnsi="Calibri" w:cs="Calibri"/>
          <w:color w:val="767171" w:themeColor="background2" w:themeShade="80"/>
          <w:sz w:val="26"/>
          <w:szCs w:val="26"/>
        </w:rPr>
        <w:t>3</w:t>
      </w:r>
      <w:r w:rsidRPr="00C0376D">
        <w:rPr>
          <w:rFonts w:ascii="Calibri" w:hAnsi="Calibri" w:cs="Calibri"/>
          <w:color w:val="767171" w:themeColor="background2" w:themeShade="80"/>
          <w:sz w:val="26"/>
          <w:szCs w:val="26"/>
        </w:rPr>
        <w:t xml:space="preserve">1 </w:t>
      </w:r>
      <w:r>
        <w:rPr>
          <w:rFonts w:ascii="Calibri" w:hAnsi="Calibri" w:cs="Calibri"/>
          <w:color w:val="767171" w:themeColor="background2" w:themeShade="80"/>
          <w:sz w:val="26"/>
          <w:szCs w:val="26"/>
        </w:rPr>
        <w:t xml:space="preserve">treinta y uno </w:t>
      </w:r>
      <w:r w:rsidRPr="00C0376D">
        <w:rPr>
          <w:rFonts w:ascii="Calibri" w:hAnsi="Calibri" w:cs="Calibri"/>
          <w:color w:val="767171" w:themeColor="background2" w:themeShade="80"/>
          <w:sz w:val="26"/>
          <w:szCs w:val="26"/>
        </w:rPr>
        <w:t xml:space="preserve">de </w:t>
      </w:r>
      <w:r>
        <w:rPr>
          <w:rFonts w:ascii="Calibri" w:hAnsi="Calibri" w:cs="Calibri"/>
          <w:color w:val="767171" w:themeColor="background2" w:themeShade="80"/>
          <w:sz w:val="26"/>
          <w:szCs w:val="26"/>
        </w:rPr>
        <w:t>agosto</w:t>
      </w:r>
      <w:r w:rsidRPr="00C0376D">
        <w:rPr>
          <w:rFonts w:ascii="Calibri" w:hAnsi="Calibri" w:cs="Calibri"/>
          <w:color w:val="767171" w:themeColor="background2" w:themeShade="80"/>
          <w:sz w:val="26"/>
          <w:szCs w:val="26"/>
        </w:rPr>
        <w:t xml:space="preserve"> del año 2017 dos mil diecisiete, se admitió a trámite la demanda; teniéndose al actor, por ofrecidas y admitidas como pruebas, las documentales                                                                            descritas con los </w:t>
      </w:r>
      <w:r>
        <w:rPr>
          <w:rFonts w:ascii="Calibri" w:hAnsi="Calibri" w:cs="Calibri"/>
          <w:color w:val="767171" w:themeColor="background2" w:themeShade="80"/>
          <w:sz w:val="26"/>
          <w:szCs w:val="26"/>
        </w:rPr>
        <w:t>números 1 uno y 2 dos,</w:t>
      </w:r>
      <w:r w:rsidRPr="00C0376D">
        <w:rPr>
          <w:rFonts w:ascii="Calibri" w:hAnsi="Calibri" w:cs="Calibri"/>
          <w:color w:val="767171" w:themeColor="background2" w:themeShade="80"/>
          <w:sz w:val="26"/>
          <w:szCs w:val="26"/>
        </w:rPr>
        <w:t xml:space="preserve"> del capítulo de pruebas del escrito de demanda, las que se tuvieron por desahogadas desde ese momento, según su propia naturaleza; y, la </w:t>
      </w:r>
      <w:proofErr w:type="spellStart"/>
      <w:r w:rsidRPr="00C0376D">
        <w:rPr>
          <w:rFonts w:ascii="Calibri" w:hAnsi="Calibri" w:cs="Calibri"/>
          <w:color w:val="767171" w:themeColor="background2" w:themeShade="80"/>
          <w:sz w:val="26"/>
          <w:szCs w:val="26"/>
        </w:rPr>
        <w:t>presuncional</w:t>
      </w:r>
      <w:proofErr w:type="spellEnd"/>
      <w:r w:rsidRPr="00C0376D">
        <w:rPr>
          <w:rFonts w:ascii="Calibri" w:hAnsi="Calibri" w:cs="Calibri"/>
          <w:color w:val="767171" w:themeColor="background2" w:themeShade="80"/>
          <w:sz w:val="26"/>
          <w:szCs w:val="26"/>
        </w:rPr>
        <w:t xml:space="preserve"> legal y humana en lo que le beneficie. . . . . . . </w:t>
      </w:r>
    </w:p>
    <w:p w:rsidR="0044675F" w:rsidRPr="00C0376D" w:rsidRDefault="0044675F" w:rsidP="0044675F">
      <w:pPr>
        <w:jc w:val="both"/>
        <w:rPr>
          <w:rFonts w:ascii="Calibri" w:hAnsi="Calibri" w:cs="Calibri"/>
          <w:color w:val="767171" w:themeColor="background2" w:themeShade="80"/>
          <w:sz w:val="26"/>
          <w:szCs w:val="26"/>
        </w:rPr>
      </w:pPr>
    </w:p>
    <w:p w:rsidR="0044675F" w:rsidRPr="00C0376D" w:rsidRDefault="0044675F" w:rsidP="0044675F">
      <w:pPr>
        <w:jc w:val="both"/>
        <w:rPr>
          <w:rFonts w:ascii="Calibri" w:hAnsi="Calibri" w:cs="Calibri"/>
          <w:color w:val="767171" w:themeColor="background2" w:themeShade="80"/>
          <w:sz w:val="26"/>
          <w:szCs w:val="26"/>
        </w:rPr>
      </w:pPr>
      <w:r w:rsidRPr="00C0376D">
        <w:rPr>
          <w:rFonts w:ascii="Calibri" w:hAnsi="Calibri" w:cs="Calibri"/>
          <w:color w:val="767171" w:themeColor="background2" w:themeShade="80"/>
          <w:sz w:val="26"/>
          <w:szCs w:val="26"/>
        </w:rPr>
        <w:tab/>
        <w:t xml:space="preserve">Respecto de la suspensión solicitada, </w:t>
      </w:r>
      <w:r w:rsidRPr="00C0376D">
        <w:rPr>
          <w:rFonts w:ascii="Calibri" w:hAnsi="Calibri" w:cs="Calibri"/>
          <w:b/>
          <w:color w:val="767171" w:themeColor="background2" w:themeShade="80"/>
          <w:sz w:val="26"/>
          <w:szCs w:val="26"/>
        </w:rPr>
        <w:t xml:space="preserve">se concedió </w:t>
      </w:r>
      <w:r w:rsidRPr="00526FBE">
        <w:rPr>
          <w:rFonts w:ascii="Calibri" w:hAnsi="Calibri" w:cs="Calibri"/>
          <w:color w:val="767171" w:themeColor="background2" w:themeShade="80"/>
          <w:sz w:val="26"/>
          <w:szCs w:val="26"/>
        </w:rPr>
        <w:t>dicha medida</w:t>
      </w:r>
      <w:r w:rsidRPr="00C0376D">
        <w:rPr>
          <w:rFonts w:ascii="Calibri" w:hAnsi="Calibri" w:cs="Calibri"/>
          <w:color w:val="767171" w:themeColor="background2" w:themeShade="80"/>
          <w:sz w:val="26"/>
          <w:szCs w:val="26"/>
        </w:rPr>
        <w:t xml:space="preserve"> </w:t>
      </w:r>
      <w:proofErr w:type="gramStart"/>
      <w:r w:rsidRPr="00C0376D">
        <w:rPr>
          <w:rFonts w:ascii="Calibri" w:hAnsi="Calibri" w:cs="Calibri"/>
          <w:color w:val="767171" w:themeColor="background2" w:themeShade="80"/>
          <w:sz w:val="26"/>
          <w:szCs w:val="26"/>
        </w:rPr>
        <w:t>cautelar,  para</w:t>
      </w:r>
      <w:proofErr w:type="gramEnd"/>
      <w:r w:rsidRPr="00C0376D">
        <w:rPr>
          <w:rFonts w:ascii="Calibri" w:hAnsi="Calibri" w:cs="Calibri"/>
          <w:color w:val="767171" w:themeColor="background2" w:themeShade="80"/>
          <w:sz w:val="26"/>
          <w:szCs w:val="26"/>
        </w:rPr>
        <w:t xml:space="preserve"> el efecto de que se mantuvieran las cosas en el estado en el que se encontraban a la presentación de la demanda, y hasta el dictado de la resolución definitiva. . . . . . . . . . . . . . . . . . . . . . . . . . . . . . . . . . . . . . . . . . . . . . </w:t>
      </w:r>
      <w:r>
        <w:rPr>
          <w:rFonts w:ascii="Calibri" w:hAnsi="Calibri" w:cs="Calibri"/>
          <w:color w:val="767171" w:themeColor="background2" w:themeShade="80"/>
          <w:sz w:val="26"/>
          <w:szCs w:val="26"/>
        </w:rPr>
        <w:t xml:space="preserve">. . . . . . . . . . . . . . . </w:t>
      </w:r>
    </w:p>
    <w:p w:rsidR="0044675F" w:rsidRPr="00C0376D" w:rsidRDefault="0044675F" w:rsidP="0044675F">
      <w:pPr>
        <w:jc w:val="both"/>
        <w:rPr>
          <w:rFonts w:ascii="Calibri" w:hAnsi="Calibri" w:cs="Calibri"/>
          <w:color w:val="767171" w:themeColor="background2" w:themeShade="80"/>
          <w:sz w:val="26"/>
          <w:szCs w:val="26"/>
        </w:rPr>
      </w:pPr>
    </w:p>
    <w:p w:rsidR="0044675F" w:rsidRPr="00C0376D" w:rsidRDefault="0044675F" w:rsidP="0044675F">
      <w:pPr>
        <w:ind w:firstLine="708"/>
        <w:jc w:val="both"/>
        <w:rPr>
          <w:rFonts w:ascii="Calibri" w:hAnsi="Calibri" w:cs="Calibri"/>
          <w:color w:val="767171" w:themeColor="background2" w:themeShade="80"/>
          <w:sz w:val="26"/>
          <w:szCs w:val="26"/>
        </w:rPr>
      </w:pPr>
      <w:r w:rsidRPr="00C0376D">
        <w:rPr>
          <w:rFonts w:ascii="Calibri" w:hAnsi="Calibri" w:cs="Calibri"/>
          <w:color w:val="767171" w:themeColor="background2" w:themeShade="80"/>
          <w:sz w:val="26"/>
          <w:szCs w:val="26"/>
        </w:rPr>
        <w:t>Asimismo se ordenó emplazar y correr traslado a</w:t>
      </w:r>
      <w:r>
        <w:rPr>
          <w:rFonts w:ascii="Calibri" w:hAnsi="Calibri" w:cs="Calibri"/>
          <w:color w:val="767171" w:themeColor="background2" w:themeShade="80"/>
          <w:sz w:val="26"/>
          <w:szCs w:val="26"/>
        </w:rPr>
        <w:t xml:space="preserve"> </w:t>
      </w:r>
      <w:r w:rsidRPr="00C0376D">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C0376D">
        <w:rPr>
          <w:rFonts w:ascii="Calibri" w:hAnsi="Calibri" w:cs="Calibri"/>
          <w:color w:val="767171" w:themeColor="background2" w:themeShade="80"/>
          <w:sz w:val="26"/>
          <w:szCs w:val="26"/>
        </w:rPr>
        <w:t xml:space="preserve"> Agente de Tránsito señalad</w:t>
      </w:r>
      <w:r>
        <w:rPr>
          <w:rFonts w:ascii="Calibri" w:hAnsi="Calibri" w:cs="Calibri"/>
          <w:color w:val="767171" w:themeColor="background2" w:themeShade="80"/>
          <w:sz w:val="26"/>
          <w:szCs w:val="26"/>
        </w:rPr>
        <w:t>a</w:t>
      </w:r>
      <w:r w:rsidRPr="00C0376D">
        <w:rPr>
          <w:rFonts w:ascii="Calibri" w:hAnsi="Calibri" w:cs="Calibri"/>
          <w:color w:val="767171" w:themeColor="background2" w:themeShade="80"/>
          <w:sz w:val="26"/>
          <w:szCs w:val="26"/>
        </w:rPr>
        <w:t xml:space="preserve"> como demandad</w:t>
      </w:r>
      <w:r>
        <w:rPr>
          <w:rFonts w:ascii="Calibri" w:hAnsi="Calibri" w:cs="Calibri"/>
          <w:color w:val="767171" w:themeColor="background2" w:themeShade="80"/>
          <w:sz w:val="26"/>
          <w:szCs w:val="26"/>
        </w:rPr>
        <w:t>a</w:t>
      </w:r>
      <w:r w:rsidRPr="00C0376D">
        <w:rPr>
          <w:rFonts w:ascii="Calibri" w:hAnsi="Calibri" w:cs="Calibri"/>
          <w:color w:val="767171" w:themeColor="background2" w:themeShade="80"/>
          <w:sz w:val="26"/>
          <w:szCs w:val="26"/>
        </w:rPr>
        <w:t xml:space="preserve">, para que diera contestación a la demanda, lo que hizo </w:t>
      </w:r>
      <w:r>
        <w:rPr>
          <w:rFonts w:ascii="Calibri" w:hAnsi="Calibri" w:cs="Calibri"/>
          <w:color w:val="767171" w:themeColor="background2" w:themeShade="80"/>
          <w:sz w:val="26"/>
          <w:szCs w:val="26"/>
        </w:rPr>
        <w:t xml:space="preserve">la </w:t>
      </w:r>
      <w:r w:rsidRPr="00C0376D">
        <w:rPr>
          <w:rFonts w:ascii="Calibri" w:hAnsi="Calibri" w:cs="Calibri"/>
          <w:color w:val="767171" w:themeColor="background2" w:themeShade="80"/>
          <w:sz w:val="26"/>
          <w:szCs w:val="26"/>
        </w:rPr>
        <w:t>ciudadan</w:t>
      </w:r>
      <w:r>
        <w:rPr>
          <w:rFonts w:ascii="Calibri" w:hAnsi="Calibri" w:cs="Calibri"/>
          <w:color w:val="767171" w:themeColor="background2" w:themeShade="80"/>
          <w:sz w:val="26"/>
          <w:szCs w:val="26"/>
        </w:rPr>
        <w:t>a</w:t>
      </w:r>
      <w:r w:rsidRPr="00C0376D">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C0376D">
        <w:rPr>
          <w:rFonts w:ascii="Calibri" w:hAnsi="Calibri" w:cs="Calibri"/>
          <w:color w:val="767171" w:themeColor="background2" w:themeShade="80"/>
          <w:sz w:val="26"/>
          <w:szCs w:val="26"/>
        </w:rPr>
        <w:t xml:space="preserve"> mediante escrito presentado con fecha </w:t>
      </w:r>
      <w:r>
        <w:rPr>
          <w:rFonts w:ascii="Calibri" w:hAnsi="Calibri" w:cs="Calibri"/>
          <w:color w:val="767171" w:themeColor="background2" w:themeShade="80"/>
          <w:sz w:val="26"/>
          <w:szCs w:val="26"/>
        </w:rPr>
        <w:t xml:space="preserve">18 dieciocho </w:t>
      </w:r>
      <w:r w:rsidRPr="00C0376D">
        <w:rPr>
          <w:rFonts w:ascii="Calibri" w:hAnsi="Calibri" w:cs="Calibri"/>
          <w:color w:val="767171" w:themeColor="background2" w:themeShade="80"/>
          <w:sz w:val="26"/>
          <w:szCs w:val="26"/>
        </w:rPr>
        <w:t xml:space="preserve">de </w:t>
      </w:r>
      <w:r>
        <w:rPr>
          <w:rFonts w:ascii="Calibri" w:hAnsi="Calibri" w:cs="Calibri"/>
          <w:color w:val="767171" w:themeColor="background2" w:themeShade="80"/>
          <w:sz w:val="26"/>
          <w:szCs w:val="26"/>
        </w:rPr>
        <w:t xml:space="preserve">septiembre </w:t>
      </w:r>
      <w:r w:rsidRPr="00C0376D">
        <w:rPr>
          <w:rFonts w:ascii="Calibri" w:hAnsi="Calibri" w:cs="Calibri"/>
          <w:color w:val="767171" w:themeColor="background2" w:themeShade="80"/>
          <w:sz w:val="26"/>
          <w:szCs w:val="26"/>
        </w:rPr>
        <w:t xml:space="preserve">del año próximo pasado, en el que dio contestación a los hechos y a </w:t>
      </w:r>
      <w:r w:rsidRPr="00C0376D">
        <w:rPr>
          <w:rFonts w:ascii="Calibri" w:hAnsi="Calibri" w:cs="Calibri"/>
          <w:color w:val="767171" w:themeColor="background2" w:themeShade="80"/>
          <w:sz w:val="26"/>
          <w:szCs w:val="26"/>
        </w:rPr>
        <w:lastRenderedPageBreak/>
        <w:t>los conceptos de impugnación, de los que dijo eran inoperantes, infundados e insuficientes (Visible a foja</w:t>
      </w:r>
      <w:r>
        <w:rPr>
          <w:rFonts w:ascii="Calibri" w:hAnsi="Calibri" w:cs="Calibri"/>
          <w:color w:val="767171" w:themeColor="background2" w:themeShade="80"/>
          <w:sz w:val="26"/>
          <w:szCs w:val="26"/>
        </w:rPr>
        <w:t xml:space="preserve">s 24 veinticuatro a la </w:t>
      </w:r>
      <w:r w:rsidRPr="00C0376D">
        <w:rPr>
          <w:rFonts w:ascii="Calibri" w:hAnsi="Calibri" w:cs="Calibri"/>
          <w:color w:val="767171" w:themeColor="background2" w:themeShade="80"/>
          <w:sz w:val="26"/>
          <w:szCs w:val="26"/>
        </w:rPr>
        <w:t>2</w:t>
      </w:r>
      <w:r>
        <w:rPr>
          <w:rFonts w:ascii="Calibri" w:hAnsi="Calibri" w:cs="Calibri"/>
          <w:color w:val="767171" w:themeColor="background2" w:themeShade="80"/>
          <w:sz w:val="26"/>
          <w:szCs w:val="26"/>
        </w:rPr>
        <w:t>7</w:t>
      </w:r>
      <w:r w:rsidRPr="00C0376D">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siete</w:t>
      </w:r>
      <w:r w:rsidRPr="00C0376D">
        <w:rPr>
          <w:rFonts w:ascii="Calibri" w:hAnsi="Calibri" w:cs="Calibri"/>
          <w:color w:val="767171" w:themeColor="background2" w:themeShade="80"/>
          <w:sz w:val="26"/>
          <w:szCs w:val="26"/>
        </w:rPr>
        <w:t xml:space="preserve"> del expediente) . . . . . . . . . . . . . . . . . . . . . . . . . . . . . . . . . </w:t>
      </w:r>
      <w:r>
        <w:rPr>
          <w:rFonts w:ascii="Calibri" w:hAnsi="Calibri" w:cs="Calibri"/>
          <w:color w:val="767171" w:themeColor="background2" w:themeShade="80"/>
          <w:sz w:val="26"/>
          <w:szCs w:val="26"/>
        </w:rPr>
        <w:t>. . . . . . . . . . . . . . . . . . . . . . . . . .</w:t>
      </w:r>
    </w:p>
    <w:p w:rsidR="0044675F" w:rsidRPr="00C0376D" w:rsidRDefault="0044675F" w:rsidP="0044675F">
      <w:pPr>
        <w:jc w:val="both"/>
        <w:rPr>
          <w:rFonts w:ascii="Calibri" w:hAnsi="Calibri" w:cs="Calibri"/>
          <w:color w:val="767171" w:themeColor="background2" w:themeShade="80"/>
          <w:sz w:val="26"/>
          <w:szCs w:val="26"/>
        </w:rPr>
      </w:pPr>
    </w:p>
    <w:p w:rsidR="0044675F" w:rsidRPr="00C0376D" w:rsidRDefault="0044675F" w:rsidP="0044675F">
      <w:pPr>
        <w:pStyle w:val="Textoindependiente"/>
        <w:ind w:firstLine="708"/>
        <w:rPr>
          <w:rFonts w:ascii="Calibri" w:hAnsi="Calibri"/>
          <w:color w:val="767171" w:themeColor="background2" w:themeShade="80"/>
          <w:sz w:val="26"/>
          <w:szCs w:val="26"/>
        </w:rPr>
      </w:pPr>
      <w:proofErr w:type="gramStart"/>
      <w:r w:rsidRPr="00C0376D">
        <w:rPr>
          <w:rFonts w:ascii="Calibri" w:hAnsi="Calibri" w:cs="Calibri"/>
          <w:b/>
          <w:bCs/>
          <w:i/>
          <w:iCs/>
          <w:color w:val="767171" w:themeColor="background2" w:themeShade="80"/>
          <w:sz w:val="26"/>
          <w:szCs w:val="26"/>
        </w:rPr>
        <w:t>TERCERO</w:t>
      </w:r>
      <w:r w:rsidRPr="00C0376D">
        <w:rPr>
          <w:rFonts w:ascii="Calibri" w:hAnsi="Calibri" w:cs="Calibri"/>
          <w:b/>
          <w:bCs/>
          <w:color w:val="767171" w:themeColor="background2" w:themeShade="80"/>
          <w:sz w:val="26"/>
          <w:szCs w:val="26"/>
        </w:rPr>
        <w:t>.-</w:t>
      </w:r>
      <w:proofErr w:type="gramEnd"/>
      <w:r w:rsidRPr="00C0376D">
        <w:rPr>
          <w:rFonts w:ascii="Calibri" w:hAnsi="Calibri" w:cs="Calibri"/>
          <w:b/>
          <w:bCs/>
          <w:color w:val="767171" w:themeColor="background2" w:themeShade="80"/>
          <w:sz w:val="26"/>
          <w:szCs w:val="26"/>
        </w:rPr>
        <w:t xml:space="preserve"> </w:t>
      </w:r>
      <w:r w:rsidRPr="00C0376D">
        <w:rPr>
          <w:rFonts w:ascii="Calibri" w:hAnsi="Calibri" w:cs="Calibri"/>
          <w:color w:val="767171" w:themeColor="background2" w:themeShade="80"/>
          <w:sz w:val="26"/>
          <w:szCs w:val="26"/>
        </w:rPr>
        <w:t xml:space="preserve">Por proveído de fecha </w:t>
      </w:r>
      <w:r>
        <w:rPr>
          <w:rFonts w:ascii="Calibri" w:hAnsi="Calibri" w:cs="Calibri"/>
          <w:color w:val="767171" w:themeColor="background2" w:themeShade="80"/>
          <w:sz w:val="26"/>
          <w:szCs w:val="26"/>
        </w:rPr>
        <w:t>22</w:t>
      </w:r>
      <w:r w:rsidRPr="00C0376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w:t>
      </w:r>
      <w:r w:rsidRPr="00C0376D">
        <w:rPr>
          <w:rFonts w:ascii="Calibri" w:hAnsi="Calibri" w:cs="Calibri"/>
          <w:color w:val="767171" w:themeColor="background2" w:themeShade="80"/>
          <w:sz w:val="26"/>
          <w:szCs w:val="26"/>
        </w:rPr>
        <w:t>e</w:t>
      </w:r>
      <w:r>
        <w:rPr>
          <w:rFonts w:ascii="Calibri" w:hAnsi="Calibri" w:cs="Calibri"/>
          <w:color w:val="767171" w:themeColor="background2" w:themeShade="80"/>
          <w:sz w:val="26"/>
          <w:szCs w:val="26"/>
        </w:rPr>
        <w:t>intidós</w:t>
      </w:r>
      <w:r w:rsidRPr="00C0376D">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septiem</w:t>
      </w:r>
      <w:r w:rsidRPr="00C0376D">
        <w:rPr>
          <w:rFonts w:ascii="Calibri" w:hAnsi="Calibri" w:cs="Calibri"/>
          <w:color w:val="767171" w:themeColor="background2" w:themeShade="80"/>
          <w:sz w:val="26"/>
          <w:szCs w:val="26"/>
        </w:rPr>
        <w:t xml:space="preserve">bre del año 2017 </w:t>
      </w:r>
      <w:r w:rsidRPr="009E1183">
        <w:rPr>
          <w:rFonts w:ascii="Calibri" w:hAnsi="Calibri" w:cs="Calibri"/>
          <w:color w:val="767171" w:themeColor="background2" w:themeShade="80"/>
          <w:sz w:val="26"/>
          <w:szCs w:val="26"/>
        </w:rPr>
        <w:t xml:space="preserve">dos mil diecisiete, </w:t>
      </w:r>
      <w:r w:rsidRPr="009E1183">
        <w:rPr>
          <w:rFonts w:ascii="Calibri" w:hAnsi="Calibri"/>
          <w:color w:val="767171" w:themeColor="background2" w:themeShade="80"/>
          <w:sz w:val="26"/>
          <w:szCs w:val="26"/>
        </w:rPr>
        <w:t xml:space="preserve">se tuvo a la Agente de Tránsito demandada, </w:t>
      </w:r>
      <w:r w:rsidRPr="00C0376D">
        <w:rPr>
          <w:rFonts w:ascii="Calibri" w:hAnsi="Calibri"/>
          <w:color w:val="767171" w:themeColor="background2" w:themeShade="80"/>
          <w:sz w:val="26"/>
          <w:szCs w:val="26"/>
        </w:rPr>
        <w:t xml:space="preserve">por </w:t>
      </w:r>
      <w:r w:rsidRPr="00C0376D">
        <w:rPr>
          <w:rFonts w:ascii="Calibri" w:hAnsi="Calibri"/>
          <w:b/>
          <w:color w:val="767171" w:themeColor="background2" w:themeShade="80"/>
          <w:sz w:val="26"/>
          <w:szCs w:val="26"/>
        </w:rPr>
        <w:t>contestando</w:t>
      </w:r>
      <w:r w:rsidRPr="00C0376D">
        <w:rPr>
          <w:rFonts w:ascii="Calibri" w:hAnsi="Calibri"/>
          <w:color w:val="767171" w:themeColor="background2" w:themeShade="80"/>
          <w:sz w:val="26"/>
          <w:szCs w:val="26"/>
        </w:rPr>
        <w:t xml:space="preserve"> en tiempo y forma legal la demanda instaurada en su contra. . . . . </w:t>
      </w:r>
      <w:r>
        <w:rPr>
          <w:rFonts w:ascii="Calibri" w:hAnsi="Calibri"/>
          <w:color w:val="767171" w:themeColor="background2" w:themeShade="80"/>
          <w:sz w:val="26"/>
          <w:szCs w:val="26"/>
        </w:rPr>
        <w:t xml:space="preserve">. . . . . . . . . . . . . </w:t>
      </w:r>
    </w:p>
    <w:p w:rsidR="0044675F" w:rsidRPr="00C0376D" w:rsidRDefault="0044675F" w:rsidP="0044675F">
      <w:pPr>
        <w:pStyle w:val="Textoindependiente"/>
        <w:rPr>
          <w:rFonts w:ascii="Calibri" w:hAnsi="Calibri"/>
          <w:color w:val="767171" w:themeColor="background2" w:themeShade="80"/>
          <w:sz w:val="26"/>
          <w:szCs w:val="26"/>
        </w:rPr>
      </w:pPr>
    </w:p>
    <w:p w:rsidR="0044675F" w:rsidRPr="00C0376D" w:rsidRDefault="0044675F" w:rsidP="0044675F">
      <w:pPr>
        <w:pStyle w:val="Textoindependiente"/>
        <w:rPr>
          <w:rFonts w:ascii="Calibri" w:hAnsi="Calibri"/>
          <w:color w:val="767171" w:themeColor="background2" w:themeShade="80"/>
          <w:sz w:val="26"/>
          <w:szCs w:val="26"/>
        </w:rPr>
      </w:pPr>
      <w:r w:rsidRPr="00C0376D">
        <w:rPr>
          <w:rFonts w:ascii="Calibri" w:hAnsi="Calibri"/>
          <w:color w:val="767171" w:themeColor="background2" w:themeShade="80"/>
          <w:sz w:val="26"/>
          <w:szCs w:val="26"/>
        </w:rPr>
        <w:tab/>
        <w:t>Así también se le admitieron como pruebas de su parte, la documental admitida a la parte actora por hacerla suya y la adjunta a su escrito de contestación consistente en la copia certificada de su gafete</w:t>
      </w:r>
      <w:r>
        <w:rPr>
          <w:rFonts w:ascii="Calibri" w:hAnsi="Calibri"/>
          <w:color w:val="767171" w:themeColor="background2" w:themeShade="80"/>
          <w:sz w:val="26"/>
          <w:szCs w:val="26"/>
        </w:rPr>
        <w:t xml:space="preserve"> de identificación</w:t>
      </w:r>
      <w:r w:rsidRPr="00C0376D">
        <w:rPr>
          <w:rFonts w:ascii="Calibri" w:hAnsi="Calibri"/>
          <w:color w:val="767171" w:themeColor="background2" w:themeShade="80"/>
          <w:sz w:val="26"/>
          <w:szCs w:val="26"/>
        </w:rPr>
        <w:t xml:space="preserve">, pruebas que conforme a su propia naturaleza, se tuvieron por desahogadas (visible en el expediente a foja </w:t>
      </w:r>
      <w:r>
        <w:rPr>
          <w:rFonts w:ascii="Calibri" w:hAnsi="Calibri"/>
          <w:color w:val="767171" w:themeColor="background2" w:themeShade="80"/>
          <w:sz w:val="26"/>
          <w:szCs w:val="26"/>
        </w:rPr>
        <w:t>28</w:t>
      </w:r>
      <w:r w:rsidRPr="00C0376D">
        <w:rPr>
          <w:rFonts w:ascii="Calibri" w:hAnsi="Calibri"/>
          <w:color w:val="767171" w:themeColor="background2" w:themeShade="80"/>
          <w:sz w:val="26"/>
          <w:szCs w:val="26"/>
        </w:rPr>
        <w:t xml:space="preserve"> </w:t>
      </w:r>
      <w:proofErr w:type="gramStart"/>
      <w:r w:rsidRPr="00C0376D">
        <w:rPr>
          <w:rFonts w:ascii="Calibri" w:hAnsi="Calibri"/>
          <w:color w:val="767171" w:themeColor="background2" w:themeShade="80"/>
          <w:sz w:val="26"/>
          <w:szCs w:val="26"/>
        </w:rPr>
        <w:t>veinti</w:t>
      </w:r>
      <w:r>
        <w:rPr>
          <w:rFonts w:ascii="Calibri" w:hAnsi="Calibri"/>
          <w:color w:val="767171" w:themeColor="background2" w:themeShade="80"/>
          <w:sz w:val="26"/>
          <w:szCs w:val="26"/>
        </w:rPr>
        <w:t>ocho</w:t>
      </w:r>
      <w:r w:rsidRPr="00C0376D">
        <w:rPr>
          <w:rFonts w:ascii="Calibri" w:hAnsi="Calibri"/>
          <w:color w:val="767171" w:themeColor="background2" w:themeShade="80"/>
          <w:sz w:val="26"/>
          <w:szCs w:val="26"/>
        </w:rPr>
        <w:t>). . .</w:t>
      </w:r>
      <w:proofErr w:type="gramEnd"/>
      <w:r w:rsidRPr="00C0376D">
        <w:rPr>
          <w:rFonts w:ascii="Calibri" w:hAnsi="Calibri"/>
          <w:color w:val="767171" w:themeColor="background2" w:themeShade="80"/>
          <w:sz w:val="26"/>
          <w:szCs w:val="26"/>
        </w:rPr>
        <w:t xml:space="preserve"> . . . . . . . . . . . . . . . . . . . . .  . . . . . </w:t>
      </w:r>
      <w:r>
        <w:rPr>
          <w:rFonts w:ascii="Calibri" w:hAnsi="Calibri"/>
          <w:color w:val="767171" w:themeColor="background2" w:themeShade="80"/>
          <w:sz w:val="26"/>
          <w:szCs w:val="26"/>
        </w:rPr>
        <w:t xml:space="preserve">. . . . . . . . . . . . . </w:t>
      </w:r>
    </w:p>
    <w:p w:rsidR="0044675F" w:rsidRDefault="0044675F" w:rsidP="0044675F">
      <w:pPr>
        <w:pStyle w:val="Textoindependiente"/>
        <w:rPr>
          <w:rFonts w:ascii="Calibri" w:hAnsi="Calibri"/>
          <w:color w:val="767171" w:themeColor="background2" w:themeShade="80"/>
          <w:sz w:val="26"/>
          <w:szCs w:val="26"/>
        </w:rPr>
      </w:pPr>
    </w:p>
    <w:p w:rsidR="0044675F" w:rsidRDefault="0044675F" w:rsidP="0044675F">
      <w:pPr>
        <w:pStyle w:val="Textoindependiente"/>
        <w:rPr>
          <w:rFonts w:ascii="Calibri" w:hAnsi="Calibri"/>
          <w:color w:val="767171" w:themeColor="background2" w:themeShade="80"/>
          <w:sz w:val="26"/>
          <w:szCs w:val="26"/>
        </w:rPr>
      </w:pPr>
      <w:r>
        <w:rPr>
          <w:rFonts w:ascii="Calibri" w:hAnsi="Calibri"/>
          <w:color w:val="767171" w:themeColor="background2" w:themeShade="80"/>
          <w:sz w:val="26"/>
          <w:szCs w:val="26"/>
        </w:rPr>
        <w:tab/>
        <w:t xml:space="preserve">Respecto de la inspección del vehículo, no se admitió dicha prueba.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44675F" w:rsidRPr="00C0376D" w:rsidRDefault="0044675F" w:rsidP="0044675F">
      <w:pPr>
        <w:pStyle w:val="Textoindependiente"/>
        <w:rPr>
          <w:rFonts w:ascii="Calibri" w:hAnsi="Calibri"/>
          <w:color w:val="767171" w:themeColor="background2" w:themeShade="80"/>
          <w:sz w:val="26"/>
          <w:szCs w:val="26"/>
        </w:rPr>
      </w:pPr>
    </w:p>
    <w:p w:rsidR="0044675F" w:rsidRPr="00C0376D" w:rsidRDefault="0044675F" w:rsidP="0044675F">
      <w:pPr>
        <w:pStyle w:val="Textoindependiente"/>
        <w:ind w:firstLine="708"/>
        <w:rPr>
          <w:rFonts w:ascii="Calibri" w:hAnsi="Calibri"/>
          <w:color w:val="767171" w:themeColor="background2" w:themeShade="80"/>
          <w:sz w:val="26"/>
          <w:szCs w:val="26"/>
        </w:rPr>
      </w:pPr>
      <w:r w:rsidRPr="00C0376D">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C0376D">
        <w:rPr>
          <w:rFonts w:ascii="Calibri" w:hAnsi="Calibri"/>
          <w:b/>
          <w:color w:val="767171" w:themeColor="background2" w:themeShade="80"/>
          <w:sz w:val="26"/>
          <w:szCs w:val="26"/>
        </w:rPr>
        <w:t>Audiencia de Alegatos</w:t>
      </w:r>
      <w:r w:rsidRPr="00C0376D">
        <w:rPr>
          <w:rFonts w:ascii="Calibri" w:hAnsi="Calibri"/>
          <w:color w:val="767171" w:themeColor="background2" w:themeShade="80"/>
          <w:sz w:val="26"/>
          <w:szCs w:val="26"/>
        </w:rPr>
        <w:t xml:space="preserve">, a celebrarse el día </w:t>
      </w:r>
      <w:r w:rsidRPr="00DD458D">
        <w:rPr>
          <w:rFonts w:ascii="Calibri" w:hAnsi="Calibri"/>
          <w:b/>
          <w:color w:val="767171" w:themeColor="background2" w:themeShade="80"/>
          <w:sz w:val="26"/>
          <w:szCs w:val="26"/>
        </w:rPr>
        <w:t>24</w:t>
      </w:r>
      <w:r>
        <w:rPr>
          <w:rFonts w:ascii="Calibri" w:hAnsi="Calibri"/>
          <w:color w:val="767171" w:themeColor="background2" w:themeShade="80"/>
          <w:sz w:val="26"/>
          <w:szCs w:val="26"/>
        </w:rPr>
        <w:t xml:space="preserve"> veinticuatro</w:t>
      </w:r>
      <w:r w:rsidRPr="00C0376D">
        <w:rPr>
          <w:rFonts w:ascii="Calibri" w:hAnsi="Calibri"/>
          <w:color w:val="767171" w:themeColor="background2" w:themeShade="80"/>
          <w:sz w:val="26"/>
          <w:szCs w:val="26"/>
        </w:rPr>
        <w:t xml:space="preserve"> de </w:t>
      </w:r>
      <w:r w:rsidRPr="00DD458D">
        <w:rPr>
          <w:rFonts w:ascii="Calibri" w:hAnsi="Calibri"/>
          <w:b/>
          <w:color w:val="767171" w:themeColor="background2" w:themeShade="80"/>
          <w:sz w:val="26"/>
          <w:szCs w:val="26"/>
        </w:rPr>
        <w:t>noviembre</w:t>
      </w:r>
      <w:r w:rsidRPr="00C0376D">
        <w:rPr>
          <w:rFonts w:ascii="Calibri" w:hAnsi="Calibri"/>
          <w:color w:val="767171" w:themeColor="background2" w:themeShade="80"/>
          <w:sz w:val="26"/>
          <w:szCs w:val="26"/>
        </w:rPr>
        <w:t xml:space="preserve"> del año </w:t>
      </w:r>
      <w:r w:rsidRPr="00C0376D">
        <w:rPr>
          <w:rFonts w:ascii="Calibri" w:hAnsi="Calibri"/>
          <w:b/>
          <w:color w:val="767171" w:themeColor="background2" w:themeShade="80"/>
          <w:sz w:val="26"/>
          <w:szCs w:val="26"/>
        </w:rPr>
        <w:t>201</w:t>
      </w:r>
      <w:r>
        <w:rPr>
          <w:rFonts w:ascii="Calibri" w:hAnsi="Calibri"/>
          <w:b/>
          <w:color w:val="767171" w:themeColor="background2" w:themeShade="80"/>
          <w:sz w:val="26"/>
          <w:szCs w:val="26"/>
        </w:rPr>
        <w:t>7</w:t>
      </w:r>
      <w:r w:rsidRPr="00C0376D">
        <w:rPr>
          <w:rFonts w:ascii="Calibri" w:hAnsi="Calibri"/>
          <w:color w:val="767171" w:themeColor="background2" w:themeShade="80"/>
          <w:sz w:val="26"/>
          <w:szCs w:val="26"/>
        </w:rPr>
        <w:t xml:space="preserve"> dos mil dieci</w:t>
      </w:r>
      <w:r>
        <w:rPr>
          <w:rFonts w:ascii="Calibri" w:hAnsi="Calibri"/>
          <w:color w:val="767171" w:themeColor="background2" w:themeShade="80"/>
          <w:sz w:val="26"/>
          <w:szCs w:val="26"/>
        </w:rPr>
        <w:t>siete,</w:t>
      </w:r>
      <w:r w:rsidRPr="00C0376D">
        <w:rPr>
          <w:rFonts w:ascii="Calibri" w:hAnsi="Calibri"/>
          <w:color w:val="767171" w:themeColor="background2" w:themeShade="80"/>
          <w:sz w:val="26"/>
          <w:szCs w:val="26"/>
        </w:rPr>
        <w:t xml:space="preserve"> a las </w:t>
      </w:r>
      <w:r w:rsidRPr="00C0376D">
        <w:rPr>
          <w:rFonts w:ascii="Calibri" w:hAnsi="Calibri"/>
          <w:b/>
          <w:color w:val="767171" w:themeColor="background2" w:themeShade="80"/>
          <w:sz w:val="26"/>
          <w:szCs w:val="26"/>
        </w:rPr>
        <w:t>1</w:t>
      </w:r>
      <w:r>
        <w:rPr>
          <w:rFonts w:ascii="Calibri" w:hAnsi="Calibri"/>
          <w:b/>
          <w:color w:val="767171" w:themeColor="background2" w:themeShade="80"/>
          <w:sz w:val="26"/>
          <w:szCs w:val="26"/>
        </w:rPr>
        <w:t>0</w:t>
      </w:r>
      <w:r w:rsidRPr="00C0376D">
        <w:rPr>
          <w:rFonts w:ascii="Calibri" w:hAnsi="Calibri"/>
          <w:b/>
          <w:color w:val="767171" w:themeColor="background2" w:themeShade="80"/>
          <w:sz w:val="26"/>
          <w:szCs w:val="26"/>
        </w:rPr>
        <w:t>:00</w:t>
      </w:r>
      <w:r w:rsidRPr="00C0376D">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diez</w:t>
      </w:r>
      <w:r w:rsidRPr="00C0376D">
        <w:rPr>
          <w:rFonts w:ascii="Calibri" w:hAnsi="Calibri"/>
          <w:color w:val="767171" w:themeColor="background2" w:themeShade="80"/>
          <w:sz w:val="26"/>
          <w:szCs w:val="26"/>
        </w:rPr>
        <w:t xml:space="preserve"> horas, en el recinto de este Juzgado. . . . . . . . . . .</w:t>
      </w:r>
      <w:r>
        <w:rPr>
          <w:rFonts w:ascii="Calibri" w:hAnsi="Calibri"/>
          <w:color w:val="767171" w:themeColor="background2" w:themeShade="80"/>
          <w:sz w:val="26"/>
          <w:szCs w:val="26"/>
        </w:rPr>
        <w:t xml:space="preserve">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44675F" w:rsidRPr="00C0376D" w:rsidRDefault="0044675F" w:rsidP="0044675F">
      <w:pPr>
        <w:pStyle w:val="Textoindependiente"/>
        <w:ind w:firstLine="708"/>
        <w:rPr>
          <w:rFonts w:ascii="Calibri" w:hAnsi="Calibri"/>
          <w:color w:val="767171" w:themeColor="background2" w:themeShade="80"/>
          <w:sz w:val="26"/>
          <w:szCs w:val="26"/>
        </w:rPr>
      </w:pPr>
    </w:p>
    <w:p w:rsidR="0044675F" w:rsidRPr="00C0376D" w:rsidRDefault="0044675F" w:rsidP="0044675F">
      <w:pPr>
        <w:pStyle w:val="Textoindependiente"/>
        <w:ind w:firstLine="708"/>
        <w:rPr>
          <w:rFonts w:ascii="Calibri" w:hAnsi="Calibri"/>
          <w:color w:val="767171" w:themeColor="background2" w:themeShade="80"/>
          <w:sz w:val="26"/>
          <w:szCs w:val="26"/>
        </w:rPr>
      </w:pPr>
      <w:proofErr w:type="gramStart"/>
      <w:r w:rsidRPr="00C0376D">
        <w:rPr>
          <w:rFonts w:ascii="Calibri" w:hAnsi="Calibri" w:cs="Calibri"/>
          <w:b/>
          <w:bCs/>
          <w:i/>
          <w:iCs/>
          <w:color w:val="767171" w:themeColor="background2" w:themeShade="80"/>
          <w:sz w:val="26"/>
          <w:szCs w:val="26"/>
        </w:rPr>
        <w:t>CUARTO.-</w:t>
      </w:r>
      <w:proofErr w:type="gramEnd"/>
      <w:r w:rsidRPr="00C0376D">
        <w:rPr>
          <w:rFonts w:ascii="Calibri" w:hAnsi="Calibri" w:cs="Calibri"/>
          <w:b/>
          <w:bCs/>
          <w:i/>
          <w:iCs/>
          <w:color w:val="767171" w:themeColor="background2" w:themeShade="80"/>
          <w:sz w:val="26"/>
          <w:szCs w:val="26"/>
        </w:rPr>
        <w:t xml:space="preserve"> </w:t>
      </w:r>
      <w:r w:rsidRPr="00C0376D">
        <w:rPr>
          <w:rFonts w:ascii="Calibri" w:hAnsi="Calibri"/>
          <w:color w:val="767171" w:themeColor="background2" w:themeShade="80"/>
          <w:sz w:val="26"/>
        </w:rPr>
        <w:t>En la fecha y hora señaladas en el resultando anterior, se llevó a cabo la Audiencia de Alegatos; en la que, una vez declarada abierta, se hizo constar la inasistencia de las partes y que ninguna de éstas formuló alegatos; turnándose los autos para el dictado de la sentencia que en derecho pro</w:t>
      </w:r>
      <w:r>
        <w:rPr>
          <w:rFonts w:ascii="Calibri" w:hAnsi="Calibri"/>
          <w:color w:val="767171" w:themeColor="background2" w:themeShade="80"/>
          <w:sz w:val="26"/>
        </w:rPr>
        <w:t xml:space="preserve">ceda. . . . . . . . . . . . . . </w:t>
      </w:r>
    </w:p>
    <w:p w:rsidR="0044675F" w:rsidRPr="00C0376D" w:rsidRDefault="0044675F" w:rsidP="0044675F">
      <w:pPr>
        <w:pStyle w:val="Textoindependiente"/>
        <w:rPr>
          <w:rFonts w:ascii="Calibri" w:hAnsi="Calibri" w:cs="Calibri"/>
          <w:color w:val="767171" w:themeColor="background2" w:themeShade="80"/>
          <w:sz w:val="26"/>
          <w:szCs w:val="26"/>
        </w:rPr>
      </w:pPr>
    </w:p>
    <w:p w:rsidR="0044675F" w:rsidRPr="00C0376D" w:rsidRDefault="0044675F" w:rsidP="0044675F">
      <w:pPr>
        <w:pStyle w:val="Textoindependiente"/>
        <w:ind w:firstLine="708"/>
        <w:jc w:val="center"/>
        <w:rPr>
          <w:rFonts w:ascii="Calibri" w:hAnsi="Calibri" w:cs="Calibri"/>
          <w:b/>
          <w:bCs/>
          <w:i/>
          <w:iCs/>
          <w:color w:val="767171" w:themeColor="background2" w:themeShade="80"/>
          <w:sz w:val="26"/>
          <w:szCs w:val="26"/>
        </w:rPr>
      </w:pPr>
      <w:r w:rsidRPr="00C0376D">
        <w:rPr>
          <w:rFonts w:ascii="Calibri" w:hAnsi="Calibri" w:cs="Calibri"/>
          <w:b/>
          <w:bCs/>
          <w:i/>
          <w:iCs/>
          <w:color w:val="767171" w:themeColor="background2" w:themeShade="80"/>
          <w:sz w:val="26"/>
          <w:szCs w:val="26"/>
        </w:rPr>
        <w:t xml:space="preserve">C O N S I D E R A N D </w:t>
      </w:r>
      <w:proofErr w:type="gramStart"/>
      <w:r w:rsidRPr="00C0376D">
        <w:rPr>
          <w:rFonts w:ascii="Calibri" w:hAnsi="Calibri" w:cs="Calibri"/>
          <w:b/>
          <w:bCs/>
          <w:i/>
          <w:iCs/>
          <w:color w:val="767171" w:themeColor="background2" w:themeShade="80"/>
          <w:sz w:val="26"/>
          <w:szCs w:val="26"/>
        </w:rPr>
        <w:t>O :</w:t>
      </w:r>
      <w:proofErr w:type="gramEnd"/>
    </w:p>
    <w:p w:rsidR="0044675F" w:rsidRPr="00C0376D" w:rsidRDefault="0044675F" w:rsidP="0044675F">
      <w:pPr>
        <w:pStyle w:val="Textoindependiente"/>
        <w:ind w:firstLine="708"/>
        <w:jc w:val="center"/>
        <w:rPr>
          <w:rFonts w:ascii="Calibri" w:hAnsi="Calibri" w:cs="Calibri"/>
          <w:b/>
          <w:bCs/>
          <w:color w:val="767171" w:themeColor="background2" w:themeShade="80"/>
          <w:sz w:val="26"/>
          <w:szCs w:val="26"/>
        </w:rPr>
      </w:pPr>
    </w:p>
    <w:p w:rsidR="0044675F" w:rsidRPr="00C0376D" w:rsidRDefault="0044675F" w:rsidP="0044675F">
      <w:pPr>
        <w:pStyle w:val="Textoindependiente"/>
        <w:ind w:firstLine="708"/>
        <w:rPr>
          <w:rFonts w:ascii="Calibri" w:hAnsi="Calibri" w:cs="Calibri"/>
          <w:color w:val="767171" w:themeColor="background2" w:themeShade="80"/>
          <w:sz w:val="26"/>
          <w:szCs w:val="26"/>
        </w:rPr>
      </w:pPr>
      <w:r w:rsidRPr="00C0376D">
        <w:rPr>
          <w:rFonts w:ascii="Calibri" w:hAnsi="Calibri" w:cs="Calibri"/>
          <w:b/>
          <w:bCs/>
          <w:i/>
          <w:iCs/>
          <w:color w:val="767171" w:themeColor="background2" w:themeShade="80"/>
          <w:sz w:val="26"/>
          <w:szCs w:val="26"/>
        </w:rPr>
        <w:t>PRIMERO</w:t>
      </w:r>
      <w:r w:rsidRPr="00C0376D">
        <w:rPr>
          <w:rFonts w:ascii="Calibri" w:hAnsi="Calibri" w:cs="Calibri"/>
          <w:b/>
          <w:bCs/>
          <w:color w:val="767171" w:themeColor="background2" w:themeShade="80"/>
          <w:sz w:val="26"/>
          <w:szCs w:val="26"/>
        </w:rPr>
        <w:t xml:space="preserve">.- </w:t>
      </w:r>
      <w:r w:rsidRPr="00C0376D">
        <w:rPr>
          <w:rFonts w:ascii="Calibri" w:hAnsi="Calibri" w:cs="Calibri"/>
          <w:color w:val="767171" w:themeColor="background2" w:themeShade="80"/>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w:t>
      </w:r>
      <w:r w:rsidRPr="009E1183">
        <w:rPr>
          <w:rFonts w:ascii="Calibri" w:hAnsi="Calibri" w:cs="Calibri"/>
          <w:color w:val="767171" w:themeColor="background2" w:themeShade="80"/>
          <w:sz w:val="26"/>
          <w:szCs w:val="26"/>
        </w:rPr>
        <w:t xml:space="preserve"> Guanajuato; </w:t>
      </w:r>
      <w:r w:rsidRPr="009E1183">
        <w:rPr>
          <w:rFonts w:ascii="Calibri" w:hAnsi="Calibri" w:cs="Arial"/>
          <w:color w:val="767171" w:themeColor="background2" w:themeShade="80"/>
          <w:sz w:val="26"/>
          <w:szCs w:val="26"/>
        </w:rPr>
        <w:t xml:space="preserve">toda vez que se impugna un acto atribuido a una Agente de Tránsito -adscrita a </w:t>
      </w:r>
      <w:r w:rsidRPr="00C0376D">
        <w:rPr>
          <w:rFonts w:ascii="Calibri" w:hAnsi="Calibri" w:cs="Arial"/>
          <w:color w:val="767171" w:themeColor="background2" w:themeShade="80"/>
          <w:sz w:val="26"/>
          <w:szCs w:val="26"/>
        </w:rPr>
        <w:t>la Dirección General de Tránsito Municipal-; autoridad que forma parte de la administración pública municipal de León, Guanajuato. . .</w:t>
      </w:r>
      <w:r>
        <w:rPr>
          <w:rFonts w:ascii="Calibri" w:hAnsi="Calibri" w:cs="Arial"/>
          <w:color w:val="767171" w:themeColor="background2" w:themeShade="80"/>
          <w:sz w:val="26"/>
          <w:szCs w:val="26"/>
        </w:rPr>
        <w:t xml:space="preserve"> . . . . . . . . . . . . . . . .</w:t>
      </w:r>
    </w:p>
    <w:p w:rsidR="0044675F" w:rsidRPr="00C0376D" w:rsidRDefault="0044675F" w:rsidP="0044675F">
      <w:pPr>
        <w:pStyle w:val="Textoindependiente"/>
        <w:rPr>
          <w:rFonts w:ascii="Calibri" w:hAnsi="Calibri" w:cs="Calibri"/>
          <w:b/>
          <w:bCs/>
          <w:color w:val="767171" w:themeColor="background2" w:themeShade="80"/>
          <w:sz w:val="26"/>
          <w:szCs w:val="26"/>
        </w:rPr>
      </w:pPr>
    </w:p>
    <w:p w:rsidR="0044675F" w:rsidRPr="00C0376D" w:rsidRDefault="0044675F" w:rsidP="0044675F">
      <w:pPr>
        <w:pStyle w:val="Textoindependiente"/>
        <w:ind w:firstLine="708"/>
        <w:rPr>
          <w:rFonts w:ascii="Calibri" w:hAnsi="Calibri" w:cs="Calibri"/>
          <w:color w:val="767171" w:themeColor="background2" w:themeShade="80"/>
          <w:sz w:val="26"/>
          <w:szCs w:val="26"/>
        </w:rPr>
      </w:pPr>
      <w:proofErr w:type="gramStart"/>
      <w:r w:rsidRPr="00C0376D">
        <w:rPr>
          <w:rFonts w:ascii="Calibri" w:hAnsi="Calibri" w:cs="Calibri"/>
          <w:b/>
          <w:bCs/>
          <w:i/>
          <w:iCs/>
          <w:color w:val="767171" w:themeColor="background2" w:themeShade="80"/>
          <w:sz w:val="26"/>
          <w:szCs w:val="26"/>
        </w:rPr>
        <w:t>SEGUNDO</w:t>
      </w:r>
      <w:r w:rsidRPr="00C0376D">
        <w:rPr>
          <w:rFonts w:ascii="Calibri" w:hAnsi="Calibri" w:cs="Calibri"/>
          <w:b/>
          <w:bCs/>
          <w:color w:val="767171" w:themeColor="background2" w:themeShade="80"/>
          <w:sz w:val="26"/>
          <w:szCs w:val="26"/>
        </w:rPr>
        <w:t>.-</w:t>
      </w:r>
      <w:proofErr w:type="gramEnd"/>
      <w:r w:rsidRPr="00C0376D">
        <w:rPr>
          <w:rFonts w:ascii="Calibri" w:hAnsi="Calibri" w:cs="Calibri"/>
          <w:b/>
          <w:bCs/>
          <w:color w:val="767171" w:themeColor="background2" w:themeShade="80"/>
          <w:sz w:val="26"/>
          <w:szCs w:val="26"/>
        </w:rPr>
        <w:t xml:space="preserve"> </w:t>
      </w:r>
      <w:r w:rsidRPr="00C0376D">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w:t>
      </w:r>
      <w:r w:rsidRPr="00C0376D">
        <w:rPr>
          <w:rFonts w:ascii="Calibri" w:hAnsi="Calibri" w:cs="Calibri"/>
          <w:color w:val="767171" w:themeColor="background2" w:themeShade="80"/>
          <w:sz w:val="26"/>
          <w:szCs w:val="26"/>
        </w:rPr>
        <w:lastRenderedPageBreak/>
        <w:t xml:space="preserve">días hábiles siguientes a aquél en que el </w:t>
      </w:r>
      <w:proofErr w:type="spellStart"/>
      <w:r w:rsidRPr="00C0376D">
        <w:rPr>
          <w:rFonts w:ascii="Calibri" w:hAnsi="Calibri" w:cs="Calibri"/>
          <w:color w:val="767171" w:themeColor="background2" w:themeShade="80"/>
          <w:sz w:val="26"/>
          <w:szCs w:val="26"/>
        </w:rPr>
        <w:t>promovent</w:t>
      </w:r>
      <w:r w:rsidRPr="009E1183">
        <w:rPr>
          <w:rFonts w:ascii="Calibri" w:hAnsi="Calibri" w:cs="Calibri"/>
          <w:color w:val="767171" w:themeColor="background2" w:themeShade="80"/>
          <w:sz w:val="26"/>
          <w:szCs w:val="26"/>
        </w:rPr>
        <w:t>e</w:t>
      </w:r>
      <w:proofErr w:type="spellEnd"/>
      <w:r w:rsidRPr="009E1183">
        <w:rPr>
          <w:rFonts w:ascii="Calibri" w:hAnsi="Calibri" w:cs="Calibri"/>
          <w:color w:val="767171" w:themeColor="background2" w:themeShade="80"/>
          <w:sz w:val="26"/>
          <w:szCs w:val="26"/>
        </w:rPr>
        <w:t xml:space="preserve"> manifiesta que tuvo conocimiento del acta </w:t>
      </w:r>
      <w:r w:rsidRPr="00C0376D">
        <w:rPr>
          <w:rFonts w:ascii="Calibri" w:hAnsi="Calibri" w:cs="Calibri"/>
          <w:color w:val="767171" w:themeColor="background2" w:themeShade="80"/>
          <w:sz w:val="26"/>
          <w:szCs w:val="26"/>
        </w:rPr>
        <w:t xml:space="preserve">de infracción impugnada, que fue el día de su emisión, el </w:t>
      </w:r>
      <w:r>
        <w:rPr>
          <w:rFonts w:ascii="Calibri" w:hAnsi="Calibri" w:cs="Calibri"/>
          <w:color w:val="767171" w:themeColor="background2" w:themeShade="80"/>
          <w:sz w:val="26"/>
          <w:szCs w:val="26"/>
        </w:rPr>
        <w:t>día 15 quince</w:t>
      </w:r>
      <w:r w:rsidRPr="00C0376D">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julio</w:t>
      </w:r>
      <w:r w:rsidRPr="00C0376D">
        <w:rPr>
          <w:rFonts w:ascii="Calibri" w:hAnsi="Calibri" w:cs="Calibri"/>
          <w:color w:val="767171" w:themeColor="background2" w:themeShade="80"/>
          <w:sz w:val="26"/>
          <w:szCs w:val="26"/>
        </w:rPr>
        <w:t xml:space="preserve"> del año próximo pasado. . . . . . . . . . . . . . .</w:t>
      </w:r>
      <w:r>
        <w:rPr>
          <w:rFonts w:ascii="Calibri" w:hAnsi="Calibri" w:cs="Calibri"/>
          <w:color w:val="767171" w:themeColor="background2" w:themeShade="80"/>
          <w:sz w:val="26"/>
          <w:szCs w:val="26"/>
        </w:rPr>
        <w:t xml:space="preserve"> . . . . . . . . . . . . . . . .  </w:t>
      </w:r>
    </w:p>
    <w:p w:rsidR="0044675F" w:rsidRPr="00C0376D" w:rsidRDefault="0044675F" w:rsidP="0044675F">
      <w:pPr>
        <w:pStyle w:val="Textoindependiente"/>
        <w:ind w:firstLine="708"/>
        <w:rPr>
          <w:rFonts w:ascii="Calibri" w:hAnsi="Calibri" w:cs="Calibri"/>
          <w:b/>
          <w:bCs/>
          <w:color w:val="767171" w:themeColor="background2" w:themeShade="80"/>
          <w:sz w:val="26"/>
          <w:szCs w:val="26"/>
        </w:rPr>
      </w:pPr>
    </w:p>
    <w:p w:rsidR="0044675F" w:rsidRDefault="0044675F" w:rsidP="0044675F">
      <w:pPr>
        <w:ind w:firstLine="708"/>
        <w:jc w:val="both"/>
        <w:rPr>
          <w:rFonts w:ascii="Calibri" w:hAnsi="Calibri" w:cs="Calibri"/>
          <w:color w:val="767171" w:themeColor="background2" w:themeShade="80"/>
          <w:sz w:val="26"/>
          <w:szCs w:val="26"/>
        </w:rPr>
      </w:pPr>
      <w:r w:rsidRPr="00C0376D">
        <w:rPr>
          <w:rFonts w:ascii="Calibri" w:hAnsi="Calibri" w:cs="Calibri"/>
          <w:b/>
          <w:i/>
          <w:iCs/>
          <w:color w:val="767171" w:themeColor="background2" w:themeShade="80"/>
          <w:sz w:val="26"/>
          <w:szCs w:val="26"/>
        </w:rPr>
        <w:t xml:space="preserve">TERCERO.- </w:t>
      </w:r>
      <w:r w:rsidRPr="00C0376D">
        <w:rPr>
          <w:rFonts w:ascii="Calibri" w:hAnsi="Calibri" w:cs="Calibri"/>
          <w:color w:val="767171" w:themeColor="background2" w:themeShade="80"/>
          <w:sz w:val="26"/>
          <w:szCs w:val="26"/>
        </w:rPr>
        <w:t>La existencia del acto impugnado, se encuentra documentada en autos con el original del acta con folio número</w:t>
      </w:r>
      <w:r>
        <w:rPr>
          <w:rFonts w:ascii="Calibri" w:hAnsi="Calibri" w:cs="Calibri"/>
          <w:color w:val="767171" w:themeColor="background2" w:themeShade="80"/>
          <w:sz w:val="26"/>
          <w:szCs w:val="26"/>
        </w:rPr>
        <w:t xml:space="preserve"> T-5684774 (T- cinco-seis-ocho-cuatro-siete-siete-cuatro), de fecha 15 quince de julio del año 2017 dos mil diecisiete</w:t>
      </w:r>
      <w:r w:rsidRPr="00C0376D">
        <w:rPr>
          <w:rFonts w:ascii="Calibri" w:hAnsi="Calibri" w:cs="Calibri"/>
          <w:color w:val="767171" w:themeColor="background2" w:themeShade="80"/>
          <w:sz w:val="26"/>
          <w:szCs w:val="26"/>
        </w:rPr>
        <w:t>;</w:t>
      </w:r>
      <w:r w:rsidRPr="00C0376D">
        <w:rPr>
          <w:rFonts w:ascii="Calibri" w:hAnsi="Calibri"/>
          <w:color w:val="767171" w:themeColor="background2" w:themeShade="80"/>
          <w:sz w:val="26"/>
          <w:szCs w:val="27"/>
        </w:rPr>
        <w:t xml:space="preserve"> </w:t>
      </w:r>
      <w:r w:rsidRPr="00C0376D">
        <w:rPr>
          <w:rFonts w:ascii="Calibri" w:hAnsi="Calibri"/>
          <w:color w:val="767171" w:themeColor="background2" w:themeShade="80"/>
          <w:sz w:val="26"/>
          <w:szCs w:val="26"/>
        </w:rPr>
        <w:t>que obra en el secreto de este juzgado (visible en el expediente</w:t>
      </w:r>
      <w:r>
        <w:rPr>
          <w:rFonts w:ascii="Calibri" w:hAnsi="Calibri"/>
          <w:color w:val="767171" w:themeColor="background2" w:themeShade="80"/>
          <w:sz w:val="26"/>
          <w:szCs w:val="26"/>
        </w:rPr>
        <w:t>,</w:t>
      </w:r>
      <w:r w:rsidRPr="00C0376D">
        <w:rPr>
          <w:rFonts w:ascii="Calibri" w:hAnsi="Calibri"/>
          <w:color w:val="767171" w:themeColor="background2" w:themeShade="80"/>
          <w:sz w:val="26"/>
          <w:szCs w:val="26"/>
        </w:rPr>
        <w:t xml:space="preserve"> en copia certificada</w:t>
      </w:r>
      <w:r>
        <w:rPr>
          <w:rFonts w:ascii="Calibri" w:hAnsi="Calibri"/>
          <w:color w:val="767171" w:themeColor="background2" w:themeShade="80"/>
          <w:sz w:val="26"/>
          <w:szCs w:val="26"/>
        </w:rPr>
        <w:t>,</w:t>
      </w:r>
      <w:r w:rsidRPr="00C0376D">
        <w:rPr>
          <w:rFonts w:ascii="Calibri" w:hAnsi="Calibri"/>
          <w:color w:val="767171" w:themeColor="background2" w:themeShade="80"/>
          <w:sz w:val="26"/>
          <w:szCs w:val="26"/>
        </w:rPr>
        <w:t xml:space="preserve"> a foja </w:t>
      </w:r>
      <w:r>
        <w:rPr>
          <w:rFonts w:ascii="Calibri" w:hAnsi="Calibri"/>
          <w:color w:val="767171" w:themeColor="background2" w:themeShade="80"/>
          <w:sz w:val="26"/>
          <w:szCs w:val="26"/>
        </w:rPr>
        <w:t>16 dieciséi</w:t>
      </w:r>
      <w:r w:rsidRPr="009E1183">
        <w:rPr>
          <w:rFonts w:ascii="Calibri" w:hAnsi="Calibri"/>
          <w:color w:val="767171" w:themeColor="background2" w:themeShade="80"/>
          <w:sz w:val="26"/>
          <w:szCs w:val="26"/>
        </w:rPr>
        <w:t>s)</w:t>
      </w:r>
      <w:r w:rsidRPr="009E1183">
        <w:rPr>
          <w:rFonts w:ascii="Calibri" w:hAnsi="Calibri" w:cs="Calibri"/>
          <w:color w:val="767171" w:themeColor="background2" w:themeShade="80"/>
          <w:sz w:val="26"/>
          <w:szCs w:val="26"/>
        </w:rPr>
        <w:t xml:space="preserve">; </w:t>
      </w:r>
      <w:r w:rsidRPr="00C0376D">
        <w:rPr>
          <w:rFonts w:ascii="Calibri" w:hAnsi="Calibri" w:cs="Calibri"/>
          <w:color w:val="767171" w:themeColor="background2" w:themeShade="80"/>
          <w:sz w:val="26"/>
          <w:szCs w:val="26"/>
        </w:rPr>
        <w:t>el que merece pleno valor probatorio, conforme lo dispuesto en los artículos 78, 117, 118, 121 y 131 del Código de Procedimiento y Justicia Administrativa para el Estado y los Municipios de Guanajuato; toda vez que se trata de un documento público, expedido por un</w:t>
      </w:r>
      <w:r>
        <w:rPr>
          <w:rFonts w:ascii="Calibri" w:hAnsi="Calibri" w:cs="Calibri"/>
          <w:color w:val="767171" w:themeColor="background2" w:themeShade="80"/>
          <w:sz w:val="26"/>
          <w:szCs w:val="26"/>
        </w:rPr>
        <w:t>a</w:t>
      </w:r>
      <w:r w:rsidRPr="00C0376D">
        <w:rPr>
          <w:rFonts w:ascii="Calibri" w:hAnsi="Calibri" w:cs="Calibri"/>
          <w:color w:val="767171" w:themeColor="background2" w:themeShade="80"/>
          <w:sz w:val="26"/>
          <w:szCs w:val="26"/>
        </w:rPr>
        <w:t xml:space="preserve"> servidor</w:t>
      </w:r>
      <w:r>
        <w:rPr>
          <w:rFonts w:ascii="Calibri" w:hAnsi="Calibri" w:cs="Calibri"/>
          <w:color w:val="767171" w:themeColor="background2" w:themeShade="80"/>
          <w:sz w:val="26"/>
          <w:szCs w:val="26"/>
        </w:rPr>
        <w:t>a</w:t>
      </w:r>
      <w:r w:rsidRPr="00C0376D">
        <w:rPr>
          <w:rFonts w:ascii="Calibri" w:hAnsi="Calibri" w:cs="Calibri"/>
          <w:color w:val="767171" w:themeColor="background2" w:themeShade="80"/>
          <w:sz w:val="26"/>
          <w:szCs w:val="26"/>
        </w:rPr>
        <w:t xml:space="preserve"> públic</w:t>
      </w:r>
      <w:r>
        <w:rPr>
          <w:rFonts w:ascii="Calibri" w:hAnsi="Calibri" w:cs="Calibri"/>
          <w:color w:val="767171" w:themeColor="background2" w:themeShade="80"/>
          <w:sz w:val="26"/>
          <w:szCs w:val="26"/>
        </w:rPr>
        <w:t>a</w:t>
      </w:r>
      <w:r w:rsidRPr="00C0376D">
        <w:rPr>
          <w:rFonts w:ascii="Calibri" w:hAnsi="Calibri" w:cs="Calibri"/>
          <w:color w:val="767171" w:themeColor="background2" w:themeShade="80"/>
          <w:sz w:val="26"/>
          <w:szCs w:val="26"/>
        </w:rPr>
        <w:t>, en el ejercicio</w:t>
      </w:r>
      <w:r>
        <w:rPr>
          <w:rFonts w:ascii="Calibri" w:hAnsi="Calibri" w:cs="Calibri"/>
          <w:color w:val="767171" w:themeColor="background2" w:themeShade="80"/>
          <w:sz w:val="26"/>
          <w:szCs w:val="26"/>
        </w:rPr>
        <w:t xml:space="preserve"> </w:t>
      </w:r>
      <w:r w:rsidRPr="00C0376D">
        <w:rPr>
          <w:rFonts w:ascii="Calibri" w:hAnsi="Calibri" w:cs="Calibri"/>
          <w:color w:val="767171" w:themeColor="background2" w:themeShade="80"/>
          <w:sz w:val="26"/>
          <w:szCs w:val="26"/>
        </w:rPr>
        <w:t>de sus funciones, aunada la circunstancia d</w:t>
      </w:r>
      <w:r>
        <w:rPr>
          <w:rFonts w:ascii="Calibri" w:hAnsi="Calibri" w:cs="Calibri"/>
          <w:color w:val="767171" w:themeColor="background2" w:themeShade="80"/>
          <w:sz w:val="26"/>
          <w:szCs w:val="26"/>
        </w:rPr>
        <w:t xml:space="preserve">e que, al contestar la demanda </w:t>
      </w:r>
      <w:r w:rsidRPr="00C0376D">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 Agente demandada</w:t>
      </w:r>
      <w:r w:rsidRPr="00C0376D">
        <w:rPr>
          <w:rFonts w:ascii="Calibri" w:hAnsi="Calibri" w:cs="Calibri"/>
          <w:color w:val="767171" w:themeColor="background2" w:themeShade="80"/>
          <w:sz w:val="26"/>
          <w:szCs w:val="26"/>
        </w:rPr>
        <w:t xml:space="preserve">, </w:t>
      </w:r>
      <w:r w:rsidRPr="00C0376D">
        <w:rPr>
          <w:rFonts w:ascii="Calibri" w:hAnsi="Calibri" w:cs="Calibri"/>
          <w:b/>
          <w:color w:val="767171" w:themeColor="background2" w:themeShade="80"/>
          <w:sz w:val="26"/>
          <w:szCs w:val="26"/>
        </w:rPr>
        <w:t>reconoció</w:t>
      </w:r>
      <w:r w:rsidRPr="00C0376D">
        <w:rPr>
          <w:rFonts w:ascii="Calibri" w:hAnsi="Calibri" w:cs="Calibri"/>
          <w:color w:val="767171" w:themeColor="background2" w:themeShade="80"/>
          <w:sz w:val="26"/>
          <w:szCs w:val="26"/>
        </w:rPr>
        <w:t xml:space="preserve"> haber elaborado dicho </w:t>
      </w:r>
      <w:r w:rsidRPr="00BF6D8E">
        <w:rPr>
          <w:rFonts w:ascii="Calibri" w:hAnsi="Calibri" w:cs="Calibri"/>
          <w:color w:val="767171" w:themeColor="background2" w:themeShade="80"/>
          <w:sz w:val="26"/>
          <w:szCs w:val="26"/>
        </w:rPr>
        <w:t xml:space="preserve">acto; lo que, sin duda alguna, constituye una </w:t>
      </w:r>
      <w:r w:rsidRPr="00BF6D8E">
        <w:rPr>
          <w:rFonts w:ascii="Calibri" w:hAnsi="Calibri" w:cs="Calibri"/>
          <w:b/>
          <w:color w:val="767171" w:themeColor="background2" w:themeShade="80"/>
          <w:sz w:val="26"/>
          <w:szCs w:val="26"/>
        </w:rPr>
        <w:t>confesión expresa</w:t>
      </w:r>
      <w:r w:rsidRPr="00BF6D8E">
        <w:rPr>
          <w:rFonts w:ascii="Calibri" w:hAnsi="Calibri" w:cs="Calibri"/>
          <w:color w:val="767171" w:themeColor="background2" w:themeShade="80"/>
          <w:sz w:val="26"/>
          <w:szCs w:val="26"/>
        </w:rPr>
        <w:t xml:space="preserve">, de acuerdo al </w:t>
      </w:r>
    </w:p>
    <w:p w:rsidR="0044675F" w:rsidRDefault="0044675F" w:rsidP="0044675F">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0892/2doJAM/2017-JN</w:t>
      </w:r>
    </w:p>
    <w:p w:rsidR="0044675F" w:rsidRDefault="0044675F" w:rsidP="0044675F">
      <w:pPr>
        <w:ind w:firstLine="708"/>
        <w:jc w:val="both"/>
        <w:rPr>
          <w:rFonts w:ascii="Calibri" w:hAnsi="Calibri" w:cs="Calibri"/>
          <w:color w:val="767171" w:themeColor="background2" w:themeShade="80"/>
          <w:sz w:val="26"/>
          <w:szCs w:val="26"/>
        </w:rPr>
      </w:pPr>
    </w:p>
    <w:p w:rsidR="0044675F" w:rsidRPr="00BF6D8E" w:rsidRDefault="0044675F" w:rsidP="0044675F">
      <w:pPr>
        <w:jc w:val="both"/>
        <w:rPr>
          <w:rFonts w:ascii="Calibri" w:hAnsi="Calibri" w:cs="Calibri"/>
          <w:color w:val="767171" w:themeColor="background2" w:themeShade="80"/>
          <w:sz w:val="26"/>
          <w:szCs w:val="26"/>
        </w:rPr>
      </w:pPr>
      <w:r w:rsidRPr="00BF6D8E">
        <w:rPr>
          <w:rFonts w:ascii="Calibri" w:hAnsi="Calibri" w:cs="Calibri"/>
          <w:color w:val="767171" w:themeColor="background2" w:themeShade="80"/>
          <w:sz w:val="26"/>
          <w:szCs w:val="26"/>
        </w:rPr>
        <w:t>contenido del artículo 57 del Código de Procedimiento y Justicia Administrativa en vigor en el Estado. . . . . .</w:t>
      </w:r>
      <w:r>
        <w:rPr>
          <w:rFonts w:ascii="Calibri" w:hAnsi="Calibri" w:cs="Calibri"/>
          <w:color w:val="767171" w:themeColor="background2" w:themeShade="80"/>
          <w:sz w:val="26"/>
          <w:szCs w:val="26"/>
        </w:rPr>
        <w:t xml:space="preserve"> . . . . . . . . . . . . . . . . . . . . . . . . . . . . . . . . . . . . . . . . . . . . . </w:t>
      </w:r>
      <w:proofErr w:type="gramStart"/>
      <w:r>
        <w:rPr>
          <w:rFonts w:ascii="Calibri" w:hAnsi="Calibri" w:cs="Calibri"/>
          <w:color w:val="767171" w:themeColor="background2" w:themeShade="80"/>
          <w:sz w:val="26"/>
          <w:szCs w:val="26"/>
        </w:rPr>
        <w:t>. . . .</w:t>
      </w:r>
      <w:proofErr w:type="gramEnd"/>
      <w:r w:rsidRPr="00BF6D8E">
        <w:rPr>
          <w:rFonts w:ascii="Calibri" w:hAnsi="Calibri" w:cs="Calibri"/>
          <w:color w:val="767171" w:themeColor="background2" w:themeShade="80"/>
          <w:sz w:val="26"/>
          <w:szCs w:val="26"/>
        </w:rPr>
        <w:t xml:space="preserve"> </w:t>
      </w:r>
    </w:p>
    <w:p w:rsidR="0044675F" w:rsidRPr="00C0376D" w:rsidRDefault="0044675F" w:rsidP="0044675F">
      <w:pPr>
        <w:jc w:val="both"/>
        <w:rPr>
          <w:rFonts w:ascii="Calibri" w:hAnsi="Calibri" w:cs="Calibri"/>
          <w:color w:val="767171" w:themeColor="background2" w:themeShade="80"/>
          <w:sz w:val="26"/>
          <w:szCs w:val="26"/>
        </w:rPr>
      </w:pPr>
    </w:p>
    <w:p w:rsidR="0044675F" w:rsidRPr="00C0376D" w:rsidRDefault="0044675F" w:rsidP="0044675F">
      <w:pPr>
        <w:ind w:firstLine="708"/>
        <w:jc w:val="both"/>
        <w:rPr>
          <w:rFonts w:ascii="Calibri" w:hAnsi="Calibri" w:cs="Calibri"/>
          <w:color w:val="767171" w:themeColor="background2" w:themeShade="80"/>
          <w:sz w:val="26"/>
          <w:szCs w:val="26"/>
        </w:rPr>
      </w:pPr>
      <w:r w:rsidRPr="00C0376D">
        <w:rPr>
          <w:rFonts w:ascii="Calibri" w:hAnsi="Calibri"/>
          <w:color w:val="767171" w:themeColor="background2" w:themeShade="80"/>
          <w:sz w:val="26"/>
          <w:szCs w:val="27"/>
        </w:rPr>
        <w:t xml:space="preserve">En razón de lo anterior, se tiene por </w:t>
      </w:r>
      <w:r w:rsidRPr="00C0376D">
        <w:rPr>
          <w:rFonts w:ascii="Calibri" w:hAnsi="Calibri"/>
          <w:b/>
          <w:color w:val="767171" w:themeColor="background2" w:themeShade="80"/>
          <w:sz w:val="26"/>
          <w:szCs w:val="27"/>
        </w:rPr>
        <w:t>debidamente acreditada</w:t>
      </w:r>
      <w:r w:rsidRPr="00C0376D">
        <w:rPr>
          <w:rFonts w:ascii="Calibri" w:hAnsi="Calibri"/>
          <w:color w:val="767171" w:themeColor="background2" w:themeShade="80"/>
          <w:sz w:val="26"/>
          <w:szCs w:val="27"/>
        </w:rPr>
        <w:t xml:space="preserve"> la existencia del acto impugnado</w:t>
      </w:r>
      <w:r w:rsidRPr="00C0376D">
        <w:rPr>
          <w:rFonts w:ascii="Calibri" w:hAnsi="Calibri"/>
          <w:color w:val="767171" w:themeColor="background2" w:themeShade="80"/>
          <w:sz w:val="26"/>
          <w:szCs w:val="26"/>
        </w:rPr>
        <w:t xml:space="preserve">. . . . . . . . . . . . . . . . . . . . . . . . . . . . . . . . . . . . . . . . . . . . . . . . </w:t>
      </w:r>
      <w:proofErr w:type="gramStart"/>
      <w:r w:rsidRPr="00C0376D">
        <w:rPr>
          <w:rFonts w:ascii="Calibri" w:hAnsi="Calibri"/>
          <w:color w:val="767171" w:themeColor="background2" w:themeShade="80"/>
          <w:sz w:val="26"/>
          <w:szCs w:val="26"/>
        </w:rPr>
        <w:t>. . . .</w:t>
      </w:r>
      <w:proofErr w:type="gramEnd"/>
      <w:r w:rsidRPr="00C0376D">
        <w:rPr>
          <w:rFonts w:ascii="Calibri" w:hAnsi="Calibri"/>
          <w:color w:val="767171" w:themeColor="background2" w:themeShade="80"/>
          <w:sz w:val="26"/>
          <w:szCs w:val="26"/>
        </w:rPr>
        <w:t xml:space="preserve">  </w:t>
      </w:r>
    </w:p>
    <w:p w:rsidR="0044675F" w:rsidRPr="00C0376D" w:rsidRDefault="0044675F" w:rsidP="0044675F">
      <w:pPr>
        <w:ind w:firstLine="708"/>
        <w:jc w:val="both"/>
        <w:rPr>
          <w:rFonts w:ascii="Calibri" w:hAnsi="Calibri" w:cs="Calibri"/>
          <w:b/>
          <w:bCs/>
          <w:i/>
          <w:iCs/>
          <w:color w:val="767171" w:themeColor="background2" w:themeShade="80"/>
          <w:sz w:val="26"/>
          <w:szCs w:val="26"/>
        </w:rPr>
      </w:pPr>
    </w:p>
    <w:p w:rsidR="0044675F" w:rsidRPr="00C0376D" w:rsidRDefault="0044675F" w:rsidP="0044675F">
      <w:pPr>
        <w:ind w:firstLine="708"/>
        <w:jc w:val="both"/>
        <w:rPr>
          <w:rFonts w:ascii="Calibri" w:hAnsi="Calibri" w:cs="Calibri"/>
          <w:bCs/>
          <w:iCs/>
          <w:color w:val="767171" w:themeColor="background2" w:themeShade="80"/>
          <w:sz w:val="26"/>
          <w:szCs w:val="26"/>
        </w:rPr>
      </w:pPr>
      <w:proofErr w:type="gramStart"/>
      <w:r w:rsidRPr="00C0376D">
        <w:rPr>
          <w:rFonts w:ascii="Calibri" w:hAnsi="Calibri" w:cs="Calibri"/>
          <w:b/>
          <w:bCs/>
          <w:i/>
          <w:iCs/>
          <w:color w:val="767171" w:themeColor="background2" w:themeShade="80"/>
          <w:sz w:val="26"/>
          <w:szCs w:val="26"/>
        </w:rPr>
        <w:t>CUARTO.-</w:t>
      </w:r>
      <w:proofErr w:type="gramEnd"/>
      <w:r w:rsidRPr="00C0376D">
        <w:rPr>
          <w:rFonts w:ascii="Calibri" w:hAnsi="Calibri" w:cs="Calibri"/>
          <w:b/>
          <w:bCs/>
          <w:i/>
          <w:iCs/>
          <w:color w:val="767171" w:themeColor="background2" w:themeShade="80"/>
          <w:sz w:val="26"/>
          <w:szCs w:val="26"/>
        </w:rPr>
        <w:t xml:space="preserve"> </w:t>
      </w:r>
      <w:r w:rsidRPr="00C0376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0376D">
        <w:rPr>
          <w:rFonts w:ascii="Calibri" w:hAnsi="Calibri" w:cs="Calibri"/>
          <w:color w:val="767171" w:themeColor="background2" w:themeShade="80"/>
          <w:sz w:val="26"/>
          <w:szCs w:val="26"/>
        </w:rPr>
        <w:t xml:space="preserve">. . . . . . . . . . . . . . </w:t>
      </w:r>
    </w:p>
    <w:p w:rsidR="0044675F" w:rsidRPr="00C0376D" w:rsidRDefault="0044675F" w:rsidP="0044675F">
      <w:pPr>
        <w:jc w:val="both"/>
        <w:rPr>
          <w:rFonts w:ascii="Calibri" w:hAnsi="Calibri" w:cs="Calibri"/>
          <w:b/>
          <w:bCs/>
          <w:i/>
          <w:iCs/>
          <w:color w:val="767171" w:themeColor="background2" w:themeShade="80"/>
          <w:sz w:val="26"/>
          <w:szCs w:val="26"/>
        </w:rPr>
      </w:pPr>
    </w:p>
    <w:p w:rsidR="0044675F" w:rsidRPr="00933FB6" w:rsidRDefault="0044675F" w:rsidP="0044675F">
      <w:pPr>
        <w:ind w:firstLine="708"/>
        <w:jc w:val="both"/>
        <w:rPr>
          <w:rFonts w:ascii="Calibri" w:hAnsi="Calibri" w:cs="Calibri"/>
          <w:color w:val="767171" w:themeColor="background2" w:themeShade="80"/>
          <w:sz w:val="26"/>
          <w:szCs w:val="26"/>
        </w:rPr>
      </w:pPr>
      <w:r w:rsidRPr="00C0376D">
        <w:rPr>
          <w:rFonts w:ascii="Calibri" w:hAnsi="Calibri" w:cs="Calibri"/>
          <w:bCs/>
          <w:iCs/>
          <w:color w:val="767171" w:themeColor="background2" w:themeShade="80"/>
          <w:sz w:val="26"/>
          <w:szCs w:val="26"/>
        </w:rPr>
        <w:t xml:space="preserve">Sentado lo anterior, quien resuelve observa que la autoridad demandada, </w:t>
      </w:r>
      <w:r w:rsidRPr="00DD458D">
        <w:rPr>
          <w:rFonts w:ascii="Calibri" w:hAnsi="Calibri" w:cs="Calibri"/>
          <w:b/>
          <w:bCs/>
          <w:iCs/>
          <w:color w:val="767171" w:themeColor="background2" w:themeShade="80"/>
          <w:sz w:val="26"/>
          <w:szCs w:val="26"/>
        </w:rPr>
        <w:t>no planteó</w:t>
      </w:r>
      <w:r w:rsidRPr="00C0376D">
        <w:rPr>
          <w:rFonts w:ascii="Calibri" w:hAnsi="Calibri" w:cs="Calibri"/>
          <w:bCs/>
          <w:iCs/>
          <w:color w:val="767171" w:themeColor="background2" w:themeShade="80"/>
          <w:sz w:val="26"/>
          <w:szCs w:val="26"/>
        </w:rPr>
        <w:t xml:space="preserve"> causales de improcedencia</w:t>
      </w:r>
      <w:r>
        <w:rPr>
          <w:rFonts w:ascii="Calibri" w:hAnsi="Calibri" w:cs="Calibri"/>
          <w:bCs/>
          <w:iCs/>
          <w:color w:val="767171" w:themeColor="background2" w:themeShade="80"/>
          <w:sz w:val="26"/>
          <w:szCs w:val="26"/>
        </w:rPr>
        <w:t xml:space="preserve"> </w:t>
      </w:r>
      <w:r w:rsidRPr="00C0376D">
        <w:rPr>
          <w:rFonts w:ascii="Calibri" w:hAnsi="Calibri" w:cs="Calibri"/>
          <w:color w:val="767171" w:themeColor="background2" w:themeShade="80"/>
          <w:sz w:val="26"/>
          <w:szCs w:val="26"/>
        </w:rPr>
        <w:t>o sobreseimiento</w:t>
      </w:r>
      <w:r>
        <w:rPr>
          <w:rFonts w:ascii="Calibri" w:hAnsi="Calibri" w:cs="Calibri"/>
          <w:color w:val="767171" w:themeColor="background2" w:themeShade="80"/>
          <w:sz w:val="26"/>
          <w:szCs w:val="26"/>
        </w:rPr>
        <w:t xml:space="preserve">, </w:t>
      </w:r>
      <w:r w:rsidRPr="00DD458D">
        <w:rPr>
          <w:rFonts w:ascii="Calibri" w:hAnsi="Calibri" w:cs="Calibri"/>
          <w:b/>
          <w:color w:val="767171" w:themeColor="background2" w:themeShade="80"/>
          <w:sz w:val="26"/>
          <w:szCs w:val="26"/>
        </w:rPr>
        <w:t>ni se advierte</w:t>
      </w:r>
      <w:r>
        <w:rPr>
          <w:rFonts w:ascii="Calibri" w:hAnsi="Calibri" w:cs="Calibri"/>
          <w:color w:val="767171" w:themeColor="background2" w:themeShade="80"/>
          <w:sz w:val="26"/>
          <w:szCs w:val="26"/>
        </w:rPr>
        <w:t>, oficiosamente, la actualización de alguna,</w:t>
      </w:r>
      <w:r w:rsidRPr="00C0376D">
        <w:rPr>
          <w:rFonts w:ascii="Calibri" w:hAnsi="Calibri" w:cs="Calibri"/>
          <w:color w:val="767171" w:themeColor="background2" w:themeShade="80"/>
          <w:sz w:val="26"/>
          <w:szCs w:val="26"/>
        </w:rPr>
        <w:t xml:space="preserve"> que impida el estudio a fondo de la controversia planteada, </w:t>
      </w:r>
      <w:r>
        <w:rPr>
          <w:rFonts w:ascii="Calibri" w:hAnsi="Calibri" w:cs="Calibri"/>
          <w:color w:val="767171" w:themeColor="background2" w:themeShade="80"/>
          <w:sz w:val="26"/>
          <w:szCs w:val="26"/>
        </w:rPr>
        <w:t xml:space="preserve">por lo </w:t>
      </w:r>
      <w:r w:rsidRPr="00C0376D">
        <w:rPr>
          <w:rFonts w:ascii="Calibri" w:hAnsi="Calibri" w:cs="Calibri"/>
          <w:color w:val="767171" w:themeColor="background2" w:themeShade="80"/>
          <w:sz w:val="26"/>
          <w:szCs w:val="26"/>
        </w:rPr>
        <w:t>que resulta procedente el presente proceso administrativo</w:t>
      </w:r>
      <w:r w:rsidRPr="00C0376D">
        <w:rPr>
          <w:rFonts w:ascii="Calibri" w:hAnsi="Calibri" w:cs="Calibri"/>
          <w:bCs/>
          <w:iCs/>
          <w:color w:val="767171" w:themeColor="background2" w:themeShade="80"/>
          <w:sz w:val="26"/>
          <w:szCs w:val="26"/>
        </w:rPr>
        <w:t xml:space="preserve">. . . . . . . . . . </w:t>
      </w:r>
      <w:r w:rsidRPr="00C0376D">
        <w:rPr>
          <w:rFonts w:ascii="Calibri" w:hAnsi="Calibri" w:cs="Calibri"/>
          <w:color w:val="767171" w:themeColor="background2" w:themeShade="80"/>
          <w:sz w:val="26"/>
          <w:szCs w:val="26"/>
        </w:rPr>
        <w:t xml:space="preserve">. . . . . . . . . . . . . . . . . . . . . . . . . . . . . . . </w:t>
      </w:r>
      <w:r>
        <w:rPr>
          <w:rFonts w:ascii="Calibri" w:hAnsi="Calibri" w:cs="Calibri"/>
          <w:color w:val="767171" w:themeColor="background2" w:themeShade="80"/>
          <w:sz w:val="26"/>
          <w:szCs w:val="26"/>
        </w:rPr>
        <w:t xml:space="preserve">. . . . . . . . . . . . . . . . </w:t>
      </w:r>
    </w:p>
    <w:p w:rsidR="0044675F" w:rsidRPr="00C0376D" w:rsidRDefault="0044675F" w:rsidP="0044675F">
      <w:pPr>
        <w:ind w:firstLine="708"/>
        <w:jc w:val="both"/>
        <w:rPr>
          <w:rFonts w:ascii="Calibri" w:hAnsi="Calibri" w:cs="Calibri"/>
          <w:bCs/>
          <w:iCs/>
          <w:color w:val="767171" w:themeColor="background2" w:themeShade="80"/>
          <w:sz w:val="26"/>
          <w:szCs w:val="26"/>
        </w:rPr>
      </w:pPr>
    </w:p>
    <w:p w:rsidR="0044675F" w:rsidRPr="00C0376D" w:rsidRDefault="0044675F" w:rsidP="0044675F">
      <w:pPr>
        <w:ind w:firstLine="708"/>
        <w:jc w:val="both"/>
        <w:rPr>
          <w:rFonts w:ascii="Calibri" w:hAnsi="Calibri" w:cs="Calibri"/>
          <w:color w:val="767171" w:themeColor="background2" w:themeShade="80"/>
          <w:sz w:val="26"/>
          <w:szCs w:val="26"/>
        </w:rPr>
      </w:pPr>
      <w:proofErr w:type="gramStart"/>
      <w:r w:rsidRPr="00C0376D">
        <w:rPr>
          <w:rFonts w:ascii="Calibri" w:hAnsi="Calibri" w:cs="Calibri"/>
          <w:b/>
          <w:bCs/>
          <w:i/>
          <w:iCs/>
          <w:color w:val="767171" w:themeColor="background2" w:themeShade="80"/>
          <w:sz w:val="26"/>
          <w:szCs w:val="26"/>
        </w:rPr>
        <w:t>QUINTO.-</w:t>
      </w:r>
      <w:proofErr w:type="gramEnd"/>
      <w:r w:rsidRPr="00C0376D">
        <w:rPr>
          <w:rFonts w:ascii="Calibri" w:hAnsi="Calibri" w:cs="Calibri"/>
          <w:b/>
          <w:bCs/>
          <w:i/>
          <w:iCs/>
          <w:color w:val="767171" w:themeColor="background2" w:themeShade="80"/>
          <w:sz w:val="26"/>
          <w:szCs w:val="26"/>
        </w:rPr>
        <w:t xml:space="preserve"> </w:t>
      </w:r>
      <w:r w:rsidRPr="00C0376D">
        <w:rPr>
          <w:rFonts w:ascii="Calibri" w:hAnsi="Calibri" w:cs="Calibri"/>
          <w:bCs/>
          <w:iCs/>
          <w:color w:val="767171" w:themeColor="background2" w:themeShade="80"/>
          <w:sz w:val="26"/>
          <w:szCs w:val="26"/>
        </w:rPr>
        <w:t>Previamente al análisis del planteamiento de fondo formulado por el demandante; es</w:t>
      </w:r>
      <w:r w:rsidRPr="00C0376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w:t>
      </w:r>
      <w:r w:rsidRPr="00C0376D">
        <w:rPr>
          <w:rFonts w:ascii="Calibri" w:hAnsi="Calibri" w:cs="Calibri"/>
          <w:color w:val="767171" w:themeColor="background2" w:themeShade="80"/>
          <w:sz w:val="26"/>
          <w:szCs w:val="26"/>
        </w:rPr>
        <w:lastRenderedPageBreak/>
        <w:t>precisamente los puntos controvertidos en el presente proceso administrat</w:t>
      </w:r>
      <w:r>
        <w:rPr>
          <w:rFonts w:ascii="Calibri" w:hAnsi="Calibri" w:cs="Calibri"/>
          <w:color w:val="767171" w:themeColor="background2" w:themeShade="80"/>
          <w:sz w:val="26"/>
          <w:szCs w:val="26"/>
        </w:rPr>
        <w:t xml:space="preserve">ivo. . . . . . . . . . . . . . . . . . </w:t>
      </w:r>
    </w:p>
    <w:p w:rsidR="0044675F" w:rsidRPr="00C0376D" w:rsidRDefault="0044675F" w:rsidP="0044675F">
      <w:pPr>
        <w:ind w:firstLine="708"/>
        <w:jc w:val="both"/>
        <w:rPr>
          <w:rFonts w:ascii="Calibri" w:hAnsi="Calibri" w:cs="Calibri"/>
          <w:color w:val="767171" w:themeColor="background2" w:themeShade="80"/>
          <w:sz w:val="26"/>
          <w:szCs w:val="26"/>
        </w:rPr>
      </w:pPr>
    </w:p>
    <w:p w:rsidR="0044675F" w:rsidRPr="009B2898" w:rsidRDefault="0044675F" w:rsidP="0044675F">
      <w:pPr>
        <w:ind w:firstLine="708"/>
        <w:jc w:val="both"/>
        <w:rPr>
          <w:rFonts w:ascii="Calibri" w:hAnsi="Calibri" w:cs="Calibri"/>
          <w:iCs/>
          <w:color w:val="767171" w:themeColor="background2" w:themeShade="80"/>
          <w:sz w:val="26"/>
          <w:szCs w:val="26"/>
        </w:rPr>
      </w:pPr>
      <w:r w:rsidRPr="00C0376D">
        <w:rPr>
          <w:rFonts w:ascii="Calibri" w:hAnsi="Calibri" w:cs="Calibri"/>
          <w:color w:val="767171" w:themeColor="background2" w:themeShade="80"/>
          <w:sz w:val="26"/>
          <w:szCs w:val="26"/>
        </w:rPr>
        <w:t>De lo expuesto por el actor en su escrito de demanda, así como de las constancias que integran la presente causa administrativa, se desprende que l</w:t>
      </w:r>
      <w:r>
        <w:rPr>
          <w:rFonts w:ascii="Calibri" w:hAnsi="Calibri" w:cs="Calibri"/>
          <w:color w:val="767171" w:themeColor="background2" w:themeShade="80"/>
          <w:sz w:val="26"/>
          <w:szCs w:val="26"/>
        </w:rPr>
        <w:t>a</w:t>
      </w:r>
      <w:r w:rsidRPr="00C0376D">
        <w:rPr>
          <w:rFonts w:ascii="Calibri" w:hAnsi="Calibri" w:cs="Calibri"/>
          <w:color w:val="767171" w:themeColor="background2" w:themeShade="80"/>
          <w:sz w:val="26"/>
          <w:szCs w:val="26"/>
        </w:rPr>
        <w:t xml:space="preserve"> Agente de Tránsito de nombre </w:t>
      </w:r>
      <w:r>
        <w:rPr>
          <w:rFonts w:ascii="Calibri" w:hAnsi="Calibri" w:cs="Calibri"/>
          <w:color w:val="767171" w:themeColor="background2" w:themeShade="80"/>
          <w:sz w:val="26"/>
          <w:szCs w:val="26"/>
        </w:rPr>
        <w:t>(.....)</w:t>
      </w:r>
      <w:r w:rsidRPr="00C0376D">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15</w:t>
      </w:r>
      <w:r w:rsidRPr="00C0376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quince </w:t>
      </w:r>
      <w:r w:rsidRPr="00C0376D">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julio</w:t>
      </w:r>
      <w:r w:rsidRPr="00C0376D">
        <w:rPr>
          <w:rFonts w:ascii="Calibri" w:hAnsi="Calibri" w:cs="Calibri"/>
          <w:color w:val="767171" w:themeColor="background2" w:themeShade="80"/>
          <w:sz w:val="26"/>
          <w:szCs w:val="26"/>
        </w:rPr>
        <w:t xml:space="preserve"> del año 2017 dos mil diecisiete, levantó al ciudadano </w:t>
      </w:r>
      <w:r>
        <w:rPr>
          <w:rFonts w:ascii="Calibri" w:hAnsi="Calibri" w:cs="Calibri"/>
          <w:color w:val="767171" w:themeColor="background2" w:themeShade="80"/>
          <w:sz w:val="26"/>
          <w:szCs w:val="26"/>
        </w:rPr>
        <w:t>(.....)</w:t>
      </w:r>
      <w:r w:rsidRPr="00C0376D">
        <w:rPr>
          <w:rFonts w:ascii="Calibri" w:hAnsi="Calibri" w:cs="Calibri"/>
          <w:color w:val="767171" w:themeColor="background2" w:themeShade="80"/>
          <w:sz w:val="26"/>
          <w:szCs w:val="26"/>
        </w:rPr>
        <w:t>, el acta de infracción con número</w:t>
      </w:r>
      <w:r>
        <w:rPr>
          <w:rFonts w:ascii="Calibri" w:hAnsi="Calibri" w:cs="Calibri"/>
          <w:color w:val="767171" w:themeColor="background2" w:themeShade="80"/>
          <w:sz w:val="26"/>
          <w:szCs w:val="26"/>
        </w:rPr>
        <w:t xml:space="preserve"> T-5684774 (T- cinco-seis-ocho-cuatro-siete-siete-cuatro), </w:t>
      </w:r>
      <w:r w:rsidRPr="00C0376D">
        <w:rPr>
          <w:rFonts w:ascii="Calibri" w:hAnsi="Calibri" w:cs="Calibri"/>
          <w:color w:val="767171" w:themeColor="background2" w:themeShade="80"/>
          <w:sz w:val="26"/>
          <w:szCs w:val="26"/>
        </w:rPr>
        <w:t xml:space="preserve">en el lugar ubicado en: </w:t>
      </w:r>
      <w:r w:rsidRPr="00C0376D">
        <w:rPr>
          <w:rFonts w:ascii="Calibri" w:hAnsi="Calibri" w:cs="Calibri"/>
          <w:i/>
          <w:iCs/>
          <w:color w:val="767171" w:themeColor="background2" w:themeShade="80"/>
          <w:sz w:val="26"/>
          <w:szCs w:val="26"/>
        </w:rPr>
        <w:t xml:space="preserve">“Boulevard </w:t>
      </w:r>
      <w:r>
        <w:rPr>
          <w:rFonts w:ascii="Calibri" w:hAnsi="Calibri" w:cs="Calibri"/>
          <w:i/>
          <w:iCs/>
          <w:color w:val="767171" w:themeColor="background2" w:themeShade="80"/>
          <w:sz w:val="26"/>
          <w:szCs w:val="26"/>
        </w:rPr>
        <w:t>Timoteo Lozano</w:t>
      </w:r>
      <w:r w:rsidRPr="00C0376D">
        <w:rPr>
          <w:rFonts w:ascii="Calibri" w:hAnsi="Calibri" w:cs="Calibri"/>
          <w:i/>
          <w:iCs/>
          <w:color w:val="767171" w:themeColor="background2" w:themeShade="80"/>
          <w:sz w:val="26"/>
          <w:szCs w:val="26"/>
        </w:rPr>
        <w:t xml:space="preserve">”; </w:t>
      </w:r>
      <w:r w:rsidRPr="00C0376D">
        <w:rPr>
          <w:rFonts w:ascii="Calibri" w:hAnsi="Calibri" w:cs="Calibri"/>
          <w:iCs/>
          <w:color w:val="767171" w:themeColor="background2" w:themeShade="80"/>
          <w:sz w:val="26"/>
          <w:szCs w:val="26"/>
        </w:rPr>
        <w:t xml:space="preserve">con circulación de </w:t>
      </w:r>
      <w:r w:rsidRPr="00C0376D">
        <w:rPr>
          <w:rFonts w:ascii="Calibri" w:hAnsi="Calibri" w:cs="Calibri"/>
          <w:i/>
          <w:iCs/>
          <w:color w:val="767171" w:themeColor="background2" w:themeShade="80"/>
          <w:sz w:val="26"/>
          <w:szCs w:val="26"/>
        </w:rPr>
        <w:t>“poniente a oriente”</w:t>
      </w:r>
      <w:r w:rsidRPr="00C0376D">
        <w:rPr>
          <w:rFonts w:ascii="Calibri" w:hAnsi="Calibri" w:cs="Calibri"/>
          <w:iCs/>
          <w:color w:val="767171" w:themeColor="background2" w:themeShade="80"/>
          <w:sz w:val="26"/>
          <w:szCs w:val="26"/>
        </w:rPr>
        <w:t>, de la</w:t>
      </w:r>
      <w:r w:rsidRPr="00C0376D">
        <w:rPr>
          <w:rFonts w:ascii="Calibri" w:hAnsi="Calibri" w:cs="Calibri"/>
          <w:color w:val="767171" w:themeColor="background2" w:themeShade="80"/>
          <w:sz w:val="26"/>
          <w:szCs w:val="26"/>
        </w:rPr>
        <w:t xml:space="preserve"> colonia </w:t>
      </w:r>
      <w:r w:rsidRPr="00C0376D">
        <w:rPr>
          <w:rFonts w:ascii="Calibri" w:hAnsi="Calibri" w:cs="Calibri"/>
          <w:i/>
          <w:color w:val="767171" w:themeColor="background2" w:themeShade="80"/>
          <w:sz w:val="26"/>
          <w:szCs w:val="26"/>
        </w:rPr>
        <w:t>“S</w:t>
      </w:r>
      <w:r>
        <w:rPr>
          <w:rFonts w:ascii="Calibri" w:hAnsi="Calibri" w:cs="Calibri"/>
          <w:i/>
          <w:color w:val="767171" w:themeColor="background2" w:themeShade="80"/>
          <w:sz w:val="26"/>
          <w:szCs w:val="26"/>
        </w:rPr>
        <w:t>an Sebastián</w:t>
      </w:r>
      <w:r w:rsidRPr="00C0376D">
        <w:rPr>
          <w:rFonts w:ascii="Calibri" w:hAnsi="Calibri" w:cs="Calibri"/>
          <w:i/>
          <w:color w:val="767171" w:themeColor="background2" w:themeShade="80"/>
          <w:sz w:val="26"/>
          <w:szCs w:val="26"/>
        </w:rPr>
        <w:t>”</w:t>
      </w:r>
      <w:r w:rsidRPr="00C0376D">
        <w:rPr>
          <w:rFonts w:ascii="Calibri" w:hAnsi="Calibri" w:cs="Calibri"/>
          <w:color w:val="767171" w:themeColor="background2" w:themeShade="80"/>
          <w:sz w:val="26"/>
          <w:szCs w:val="26"/>
        </w:rPr>
        <w:t xml:space="preserve">, de esta ciudad; con motivo de: </w:t>
      </w:r>
      <w:r w:rsidRPr="00C0376D">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Por circular vehículo de motor sin portar holograma o documento que acredite la verificación</w:t>
      </w:r>
      <w:r w:rsidRPr="00C0376D">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como referencia: </w:t>
      </w:r>
      <w:r w:rsidRPr="00D778EC">
        <w:rPr>
          <w:rFonts w:ascii="Calibri" w:hAnsi="Calibri" w:cs="Calibri"/>
          <w:i/>
          <w:iCs/>
          <w:color w:val="767171" w:themeColor="background2" w:themeShade="80"/>
          <w:sz w:val="26"/>
          <w:szCs w:val="26"/>
        </w:rPr>
        <w:t>“Esquina La Merced”</w:t>
      </w:r>
      <w:r>
        <w:rPr>
          <w:rFonts w:ascii="Calibri" w:hAnsi="Calibri" w:cs="Calibri"/>
          <w:i/>
          <w:iCs/>
          <w:color w:val="767171" w:themeColor="background2" w:themeShade="80"/>
          <w:sz w:val="26"/>
          <w:szCs w:val="26"/>
        </w:rPr>
        <w:t xml:space="preserve">; </w:t>
      </w:r>
      <w:r w:rsidRPr="00D778EC">
        <w:rPr>
          <w:rFonts w:ascii="Calibri" w:hAnsi="Calibri" w:cs="Calibri"/>
          <w:iCs/>
          <w:color w:val="767171" w:themeColor="background2" w:themeShade="80"/>
          <w:sz w:val="26"/>
          <w:szCs w:val="26"/>
        </w:rPr>
        <w:t>en</w:t>
      </w:r>
      <w:r w:rsidRPr="00C0376D">
        <w:rPr>
          <w:rFonts w:ascii="Calibri" w:hAnsi="Calibri" w:cs="Calibri"/>
          <w:iCs/>
          <w:color w:val="767171" w:themeColor="background2" w:themeShade="80"/>
          <w:sz w:val="26"/>
          <w:szCs w:val="26"/>
        </w:rPr>
        <w:t xml:space="preserve"> el espacio para anotar la ubicación de señalamiento vial oficial,</w:t>
      </w:r>
      <w:r w:rsidRPr="00C0376D">
        <w:rPr>
          <w:rFonts w:ascii="Calibri" w:hAnsi="Calibri" w:cs="Calibri"/>
          <w:i/>
          <w:iCs/>
          <w:color w:val="767171" w:themeColor="background2" w:themeShade="80"/>
          <w:sz w:val="26"/>
          <w:szCs w:val="26"/>
        </w:rPr>
        <w:t xml:space="preserve"> </w:t>
      </w:r>
      <w:r w:rsidRPr="00C0376D">
        <w:rPr>
          <w:rFonts w:ascii="Calibri" w:hAnsi="Calibri" w:cs="Calibri"/>
          <w:iCs/>
          <w:color w:val="767171" w:themeColor="background2" w:themeShade="80"/>
          <w:sz w:val="26"/>
          <w:szCs w:val="26"/>
        </w:rPr>
        <w:t>indicó</w:t>
      </w:r>
      <w:r>
        <w:rPr>
          <w:rFonts w:ascii="Calibri" w:hAnsi="Calibri" w:cs="Calibri"/>
          <w:iCs/>
          <w:color w:val="767171" w:themeColor="background2" w:themeShade="80"/>
          <w:sz w:val="26"/>
          <w:szCs w:val="26"/>
        </w:rPr>
        <w:t xml:space="preserve">: </w:t>
      </w:r>
      <w:r w:rsidRPr="00D778EC">
        <w:rPr>
          <w:rFonts w:ascii="Calibri" w:hAnsi="Calibri" w:cs="Calibri"/>
          <w:i/>
          <w:iCs/>
          <w:color w:val="767171" w:themeColor="background2" w:themeShade="80"/>
          <w:sz w:val="26"/>
          <w:szCs w:val="26"/>
        </w:rPr>
        <w:t>“Operativo verificación”</w:t>
      </w:r>
      <w:r w:rsidRPr="00C0376D">
        <w:rPr>
          <w:rFonts w:ascii="Calibri" w:hAnsi="Calibri" w:cs="Calibri"/>
          <w:iCs/>
          <w:color w:val="767171" w:themeColor="background2" w:themeShade="80"/>
          <w:sz w:val="26"/>
          <w:szCs w:val="26"/>
        </w:rPr>
        <w:t xml:space="preserve">; y en el de cómo fue detectada la infracción señaló: </w:t>
      </w:r>
      <w:r w:rsidRPr="00C0376D">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Se detecta vehículo de motor circular sin portar holograma o documento que acredite la verificación correspondiente a los meses de enero febrero 2017</w:t>
      </w:r>
      <w:r w:rsidRPr="00C0376D">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w:t>
      </w:r>
      <w:r w:rsidRPr="00C0376D">
        <w:rPr>
          <w:rFonts w:ascii="Calibri" w:hAnsi="Calibri" w:cs="Calibri"/>
          <w:iCs/>
          <w:color w:val="767171" w:themeColor="background2" w:themeShade="80"/>
          <w:sz w:val="26"/>
          <w:szCs w:val="26"/>
        </w:rPr>
        <w:t>r</w:t>
      </w:r>
      <w:r w:rsidRPr="00C0376D">
        <w:rPr>
          <w:rFonts w:ascii="Calibri" w:hAnsi="Calibri" w:cs="Calibri"/>
          <w:color w:val="767171" w:themeColor="background2" w:themeShade="80"/>
          <w:sz w:val="26"/>
          <w:szCs w:val="26"/>
        </w:rPr>
        <w:t xml:space="preserve">ecogiendo en garantía del pago de la infracción, </w:t>
      </w:r>
      <w:r>
        <w:rPr>
          <w:rFonts w:ascii="Calibri" w:hAnsi="Calibri" w:cs="Calibri"/>
          <w:color w:val="767171" w:themeColor="background2" w:themeShade="80"/>
          <w:sz w:val="26"/>
          <w:szCs w:val="26"/>
        </w:rPr>
        <w:t xml:space="preserve">una de las </w:t>
      </w:r>
      <w:r w:rsidRPr="00C0376D">
        <w:rPr>
          <w:rFonts w:ascii="Calibri" w:hAnsi="Calibri" w:cs="Calibri"/>
          <w:color w:val="767171" w:themeColor="background2" w:themeShade="80"/>
          <w:sz w:val="26"/>
          <w:szCs w:val="26"/>
        </w:rPr>
        <w:t>placa</w:t>
      </w:r>
      <w:r>
        <w:rPr>
          <w:rFonts w:ascii="Calibri" w:hAnsi="Calibri" w:cs="Calibri"/>
          <w:color w:val="767171" w:themeColor="background2" w:themeShade="80"/>
          <w:sz w:val="26"/>
          <w:szCs w:val="26"/>
        </w:rPr>
        <w:t>s</w:t>
      </w:r>
      <w:r w:rsidRPr="00C0376D">
        <w:rPr>
          <w:rFonts w:ascii="Calibri" w:hAnsi="Calibri" w:cs="Calibri"/>
          <w:color w:val="767171" w:themeColor="background2" w:themeShade="80"/>
          <w:sz w:val="26"/>
          <w:szCs w:val="26"/>
        </w:rPr>
        <w:t xml:space="preserve"> de circulación del vehículo que era conducido por el actor, según se desprende de la propia boleta de infracción.</w:t>
      </w:r>
      <w:r>
        <w:rPr>
          <w:rFonts w:ascii="Calibri" w:hAnsi="Calibri" w:cs="Calibri"/>
          <w:color w:val="767171" w:themeColor="background2" w:themeShade="80"/>
          <w:sz w:val="26"/>
          <w:szCs w:val="26"/>
        </w:rPr>
        <w:t xml:space="preserve"> </w:t>
      </w:r>
    </w:p>
    <w:p w:rsidR="0044675F" w:rsidRPr="00C0376D" w:rsidRDefault="0044675F" w:rsidP="0044675F">
      <w:pPr>
        <w:pStyle w:val="Textoindependiente"/>
        <w:tabs>
          <w:tab w:val="left" w:pos="3594"/>
        </w:tabs>
        <w:rPr>
          <w:rFonts w:ascii="Calibri" w:hAnsi="Calibri" w:cs="Calibri"/>
          <w:color w:val="767171" w:themeColor="background2" w:themeShade="80"/>
          <w:sz w:val="26"/>
          <w:szCs w:val="26"/>
        </w:rPr>
      </w:pPr>
      <w:r w:rsidRPr="00C0376D">
        <w:rPr>
          <w:rFonts w:ascii="Calibri" w:hAnsi="Calibri" w:cs="Calibri"/>
          <w:color w:val="767171" w:themeColor="background2" w:themeShade="80"/>
          <w:sz w:val="26"/>
          <w:szCs w:val="26"/>
        </w:rPr>
        <w:t xml:space="preserve">            </w:t>
      </w:r>
    </w:p>
    <w:p w:rsidR="0044675F" w:rsidRPr="00C0376D" w:rsidRDefault="0044675F" w:rsidP="0044675F">
      <w:pPr>
        <w:pStyle w:val="Textoindependiente"/>
        <w:tabs>
          <w:tab w:val="left" w:pos="3594"/>
        </w:tabs>
        <w:rPr>
          <w:rFonts w:ascii="Calibri" w:hAnsi="Calibri" w:cs="Calibri"/>
          <w:iCs/>
          <w:color w:val="767171" w:themeColor="background2" w:themeShade="80"/>
          <w:sz w:val="26"/>
          <w:szCs w:val="26"/>
        </w:rPr>
      </w:pPr>
      <w:r w:rsidRPr="00C0376D">
        <w:rPr>
          <w:rFonts w:ascii="Calibri" w:hAnsi="Calibri" w:cs="Calibri"/>
          <w:color w:val="767171" w:themeColor="background2" w:themeShade="80"/>
          <w:sz w:val="26"/>
          <w:szCs w:val="26"/>
        </w:rPr>
        <w:t xml:space="preserve">         Acto que el justiciable considera ilegal, pues </w:t>
      </w:r>
      <w:r w:rsidRPr="00C0376D">
        <w:rPr>
          <w:rFonts w:ascii="Calibri" w:hAnsi="Calibri" w:cs="Calibri"/>
          <w:iCs/>
          <w:color w:val="767171" w:themeColor="background2" w:themeShade="80"/>
          <w:sz w:val="26"/>
          <w:szCs w:val="26"/>
        </w:rPr>
        <w:t xml:space="preserve">además de </w:t>
      </w:r>
      <w:r w:rsidRPr="00C0376D">
        <w:rPr>
          <w:rFonts w:ascii="Calibri" w:hAnsi="Calibri" w:cs="Calibri"/>
          <w:b/>
          <w:iCs/>
          <w:color w:val="767171" w:themeColor="background2" w:themeShade="80"/>
          <w:sz w:val="26"/>
          <w:szCs w:val="26"/>
        </w:rPr>
        <w:t>negar, lisa y llanamente</w:t>
      </w:r>
      <w:r w:rsidRPr="00C0376D">
        <w:rPr>
          <w:rFonts w:ascii="Calibri" w:hAnsi="Calibri" w:cs="Calibri"/>
          <w:iCs/>
          <w:color w:val="767171" w:themeColor="background2" w:themeShade="80"/>
          <w:sz w:val="26"/>
          <w:szCs w:val="26"/>
        </w:rPr>
        <w:t>, haber incurrido en los hechos que se le imputan,</w:t>
      </w:r>
      <w:r w:rsidRPr="00C0376D">
        <w:rPr>
          <w:rFonts w:ascii="Calibri" w:hAnsi="Calibri" w:cs="Calibri"/>
          <w:color w:val="767171" w:themeColor="background2" w:themeShade="80"/>
          <w:sz w:val="26"/>
          <w:szCs w:val="26"/>
        </w:rPr>
        <w:t xml:space="preserve"> estima que la bole</w:t>
      </w:r>
      <w:r w:rsidRPr="00C0376D">
        <w:rPr>
          <w:rFonts w:ascii="Calibri" w:hAnsi="Calibri" w:cs="Calibri"/>
          <w:iCs/>
          <w:color w:val="767171" w:themeColor="background2" w:themeShade="80"/>
          <w:sz w:val="26"/>
          <w:szCs w:val="26"/>
        </w:rPr>
        <w:t>ta está i</w:t>
      </w:r>
      <w:r>
        <w:rPr>
          <w:rFonts w:ascii="Calibri" w:hAnsi="Calibri" w:cs="Calibri"/>
          <w:iCs/>
          <w:color w:val="767171" w:themeColor="background2" w:themeShade="80"/>
          <w:sz w:val="26"/>
          <w:szCs w:val="26"/>
        </w:rPr>
        <w:t xml:space="preserve">ndebidamente fundada y motivada . . . . . . . </w:t>
      </w:r>
      <w:r w:rsidRPr="00C0376D">
        <w:rPr>
          <w:rFonts w:ascii="Calibri" w:hAnsi="Calibri" w:cs="Calibri"/>
          <w:iCs/>
          <w:color w:val="767171" w:themeColor="background2" w:themeShade="80"/>
          <w:sz w:val="26"/>
          <w:szCs w:val="26"/>
        </w:rPr>
        <w:t xml:space="preserve">. . . . . . . . </w:t>
      </w:r>
      <w:proofErr w:type="gramStart"/>
      <w:r w:rsidRPr="00C0376D">
        <w:rPr>
          <w:rFonts w:ascii="Calibri" w:hAnsi="Calibri" w:cs="Calibri"/>
          <w:iCs/>
          <w:color w:val="767171" w:themeColor="background2" w:themeShade="80"/>
          <w:sz w:val="26"/>
          <w:szCs w:val="26"/>
        </w:rPr>
        <w:t>. . . .</w:t>
      </w:r>
      <w:proofErr w:type="gramEnd"/>
      <w:r w:rsidRPr="00C0376D">
        <w:rPr>
          <w:rFonts w:ascii="Calibri" w:hAnsi="Calibri" w:cs="Calibri"/>
          <w:iCs/>
          <w:color w:val="767171" w:themeColor="background2" w:themeShade="80"/>
          <w:sz w:val="26"/>
          <w:szCs w:val="26"/>
        </w:rPr>
        <w:t xml:space="preserve"> .  . . . . . </w:t>
      </w:r>
      <w:r>
        <w:rPr>
          <w:rFonts w:ascii="Calibri" w:hAnsi="Calibri" w:cs="Calibri"/>
          <w:iCs/>
          <w:color w:val="767171" w:themeColor="background2" w:themeShade="80"/>
          <w:sz w:val="26"/>
          <w:szCs w:val="26"/>
        </w:rPr>
        <w:t xml:space="preserve">. . . . . . . . . </w:t>
      </w:r>
    </w:p>
    <w:p w:rsidR="0044675F" w:rsidRPr="00C0376D" w:rsidRDefault="0044675F" w:rsidP="0044675F">
      <w:pPr>
        <w:jc w:val="both"/>
        <w:rPr>
          <w:rFonts w:ascii="Calibri" w:hAnsi="Calibri" w:cs="Calibri"/>
          <w:iCs/>
          <w:color w:val="767171" w:themeColor="background2" w:themeShade="80"/>
          <w:sz w:val="26"/>
          <w:szCs w:val="26"/>
          <w:lang w:val="es-MX"/>
        </w:rPr>
      </w:pPr>
    </w:p>
    <w:p w:rsidR="0044675F" w:rsidRPr="00C0376D" w:rsidRDefault="0044675F" w:rsidP="0044675F">
      <w:pPr>
        <w:ind w:firstLine="708"/>
        <w:jc w:val="both"/>
        <w:rPr>
          <w:rFonts w:ascii="Calibri" w:hAnsi="Calibri" w:cs="Calibri"/>
          <w:bCs/>
          <w:iCs/>
          <w:color w:val="767171" w:themeColor="background2" w:themeShade="80"/>
          <w:sz w:val="26"/>
          <w:szCs w:val="26"/>
        </w:rPr>
      </w:pPr>
      <w:r w:rsidRPr="00C0376D">
        <w:rPr>
          <w:rFonts w:ascii="Calibri" w:hAnsi="Calibri" w:cs="Calibri"/>
          <w:iCs/>
          <w:color w:val="767171" w:themeColor="background2" w:themeShade="80"/>
          <w:sz w:val="26"/>
          <w:szCs w:val="26"/>
        </w:rPr>
        <w:t xml:space="preserve"> A l</w:t>
      </w:r>
      <w:r>
        <w:rPr>
          <w:rFonts w:ascii="Calibri" w:hAnsi="Calibri" w:cs="Calibri"/>
          <w:iCs/>
          <w:color w:val="767171" w:themeColor="background2" w:themeShade="80"/>
          <w:sz w:val="26"/>
          <w:szCs w:val="26"/>
        </w:rPr>
        <w:t xml:space="preserve">o expresado por el impetrante, </w:t>
      </w:r>
      <w:r w:rsidRPr="00C0376D">
        <w:rPr>
          <w:rFonts w:ascii="Calibri" w:hAnsi="Calibri" w:cs="Calibri"/>
          <w:iCs/>
          <w:color w:val="767171" w:themeColor="background2" w:themeShade="80"/>
          <w:sz w:val="26"/>
          <w:szCs w:val="26"/>
        </w:rPr>
        <w:t>l</w:t>
      </w:r>
      <w:r>
        <w:rPr>
          <w:rFonts w:ascii="Calibri" w:hAnsi="Calibri" w:cs="Calibri"/>
          <w:iCs/>
          <w:color w:val="767171" w:themeColor="background2" w:themeShade="80"/>
          <w:sz w:val="26"/>
          <w:szCs w:val="26"/>
        </w:rPr>
        <w:t>a enjuiciada</w:t>
      </w:r>
      <w:r w:rsidRPr="00C0376D">
        <w:rPr>
          <w:rFonts w:ascii="Calibri" w:hAnsi="Calibri" w:cs="Calibri"/>
          <w:iCs/>
          <w:color w:val="767171" w:themeColor="background2" w:themeShade="80"/>
          <w:sz w:val="26"/>
          <w:szCs w:val="26"/>
        </w:rPr>
        <w:t>, sostuvo la legalidad de la boleta impugnada y que no causó ninguna afectación al interés jurídico del inconforme.</w:t>
      </w:r>
      <w:r w:rsidRPr="00C0376D">
        <w:rPr>
          <w:rFonts w:ascii="Calibri" w:hAnsi="Calibri" w:cs="Calibri"/>
          <w:bCs/>
          <w:iCs/>
          <w:color w:val="767171" w:themeColor="background2" w:themeShade="80"/>
          <w:sz w:val="26"/>
          <w:szCs w:val="26"/>
        </w:rPr>
        <w:t xml:space="preserve"> . . . . . . . . . . . . . . . . . . . . . . . . . . . . . . . . . . . . . . . . . . .</w:t>
      </w:r>
      <w:r>
        <w:rPr>
          <w:rFonts w:ascii="Calibri" w:hAnsi="Calibri" w:cs="Calibri"/>
          <w:bCs/>
          <w:iCs/>
          <w:color w:val="767171" w:themeColor="background2" w:themeShade="80"/>
          <w:sz w:val="26"/>
          <w:szCs w:val="26"/>
        </w:rPr>
        <w:t xml:space="preserve"> . . . . . . . . . .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 </w:t>
      </w:r>
    </w:p>
    <w:p w:rsidR="0044675F" w:rsidRPr="00C0376D" w:rsidRDefault="0044675F" w:rsidP="0044675F">
      <w:pPr>
        <w:pStyle w:val="Textoindependiente"/>
        <w:tabs>
          <w:tab w:val="left" w:pos="3594"/>
        </w:tabs>
        <w:rPr>
          <w:rFonts w:ascii="Calibri" w:hAnsi="Calibri" w:cs="Calibri"/>
          <w:iCs/>
          <w:color w:val="767171" w:themeColor="background2" w:themeShade="80"/>
          <w:sz w:val="26"/>
          <w:szCs w:val="26"/>
          <w:lang w:val="es-ES"/>
        </w:rPr>
      </w:pPr>
    </w:p>
    <w:p w:rsidR="0044675F" w:rsidRPr="00C0376D" w:rsidRDefault="0044675F" w:rsidP="0044675F">
      <w:pPr>
        <w:ind w:firstLine="708"/>
        <w:jc w:val="both"/>
        <w:rPr>
          <w:rFonts w:ascii="Calibri" w:hAnsi="Calibri" w:cs="Calibri"/>
          <w:color w:val="767171" w:themeColor="background2" w:themeShade="80"/>
          <w:sz w:val="26"/>
          <w:szCs w:val="26"/>
        </w:rPr>
      </w:pPr>
      <w:r w:rsidRPr="00C0376D">
        <w:rPr>
          <w:rFonts w:ascii="Calibri" w:hAnsi="Calibri" w:cs="Calibri"/>
          <w:color w:val="767171" w:themeColor="background2" w:themeShade="80"/>
          <w:sz w:val="26"/>
          <w:szCs w:val="26"/>
        </w:rPr>
        <w:t>Así las cosas, la “</w:t>
      </w:r>
      <w:proofErr w:type="spellStart"/>
      <w:r w:rsidRPr="00C0376D">
        <w:rPr>
          <w:rFonts w:ascii="Calibri" w:hAnsi="Calibri" w:cs="Calibri"/>
          <w:color w:val="767171" w:themeColor="background2" w:themeShade="80"/>
          <w:sz w:val="26"/>
          <w:szCs w:val="26"/>
        </w:rPr>
        <w:t>litis</w:t>
      </w:r>
      <w:proofErr w:type="spellEnd"/>
      <w:r w:rsidRPr="00C0376D">
        <w:rPr>
          <w:rFonts w:ascii="Calibri" w:hAnsi="Calibri" w:cs="Calibri"/>
          <w:color w:val="767171" w:themeColor="background2" w:themeShade="80"/>
          <w:sz w:val="26"/>
          <w:szCs w:val="26"/>
        </w:rPr>
        <w:t>” planteada se hace consistir en determinar la legalidad o ilegalidad del acta de infracción con número</w:t>
      </w:r>
      <w:r>
        <w:rPr>
          <w:rFonts w:ascii="Calibri" w:hAnsi="Calibri" w:cs="Calibri"/>
          <w:color w:val="767171" w:themeColor="background2" w:themeShade="80"/>
          <w:sz w:val="26"/>
          <w:szCs w:val="26"/>
        </w:rPr>
        <w:t xml:space="preserve"> T-5684774 (T- cinco-seis-ocho-cuatro-siete-siete-cuatro), de fecha 15 quince de julio del año 2017 dos mil diecisiete</w:t>
      </w:r>
      <w:r w:rsidRPr="00C0376D">
        <w:rPr>
          <w:rFonts w:ascii="Calibri" w:hAnsi="Calibri" w:cs="Calibri"/>
          <w:color w:val="767171" w:themeColor="background2" w:themeShade="80"/>
          <w:sz w:val="26"/>
          <w:szCs w:val="26"/>
        </w:rPr>
        <w:t xml:space="preserve">; además, la de establecer la procedencia o improcedencia de la devolución de la tablilla de circulación vehicular retenida en garantía. . . . . . </w:t>
      </w:r>
      <w:proofErr w:type="gramStart"/>
      <w:r w:rsidRPr="00C0376D">
        <w:rPr>
          <w:rFonts w:ascii="Calibri" w:hAnsi="Calibri" w:cs="Calibri"/>
          <w:color w:val="767171" w:themeColor="background2" w:themeShade="80"/>
          <w:sz w:val="26"/>
          <w:szCs w:val="26"/>
        </w:rPr>
        <w:t>. . . .</w:t>
      </w:r>
      <w:proofErr w:type="gramEnd"/>
      <w:r w:rsidRPr="00C0376D">
        <w:rPr>
          <w:rFonts w:ascii="Calibri" w:hAnsi="Calibri" w:cs="Calibri"/>
          <w:color w:val="767171" w:themeColor="background2" w:themeShade="80"/>
          <w:sz w:val="26"/>
          <w:szCs w:val="26"/>
        </w:rPr>
        <w:t xml:space="preserve"> . </w:t>
      </w:r>
    </w:p>
    <w:p w:rsidR="0044675F" w:rsidRPr="00C0376D" w:rsidRDefault="0044675F" w:rsidP="0044675F">
      <w:pPr>
        <w:pStyle w:val="Textoindependiente"/>
        <w:tabs>
          <w:tab w:val="left" w:pos="3594"/>
        </w:tabs>
        <w:rPr>
          <w:rFonts w:ascii="Calibri" w:hAnsi="Calibri" w:cs="Calibri"/>
          <w:color w:val="767171" w:themeColor="background2" w:themeShade="80"/>
          <w:sz w:val="26"/>
          <w:szCs w:val="26"/>
          <w:lang w:val="es-ES"/>
        </w:rPr>
      </w:pPr>
    </w:p>
    <w:p w:rsidR="0044675F" w:rsidRPr="00C0376D" w:rsidRDefault="0044675F" w:rsidP="0044675F">
      <w:pPr>
        <w:pStyle w:val="Textoindependiente"/>
        <w:ind w:firstLine="708"/>
        <w:rPr>
          <w:rFonts w:ascii="Calibri" w:hAnsi="Calibri" w:cs="Calibri"/>
          <w:color w:val="767171" w:themeColor="background2" w:themeShade="80"/>
          <w:sz w:val="26"/>
          <w:szCs w:val="26"/>
        </w:rPr>
      </w:pPr>
      <w:r w:rsidRPr="00C0376D">
        <w:rPr>
          <w:rFonts w:ascii="Calibri" w:hAnsi="Calibri" w:cs="Calibri"/>
          <w:b/>
          <w:bCs/>
          <w:i/>
          <w:iCs/>
          <w:color w:val="767171" w:themeColor="background2" w:themeShade="80"/>
          <w:sz w:val="26"/>
          <w:szCs w:val="26"/>
        </w:rPr>
        <w:t xml:space="preserve">SEXTO.- </w:t>
      </w:r>
      <w:r w:rsidRPr="00C0376D">
        <w:rPr>
          <w:rFonts w:ascii="Calibri" w:hAnsi="Calibri" w:cs="Calibri"/>
          <w:color w:val="767171" w:themeColor="background2" w:themeShade="80"/>
          <w:sz w:val="26"/>
          <w:szCs w:val="26"/>
          <w:lang w:val="es-ES"/>
        </w:rPr>
        <w:t xml:space="preserve">No existiendo impedimento legal, se procede a analizar el </w:t>
      </w:r>
      <w:r w:rsidRPr="00C0376D">
        <w:rPr>
          <w:rFonts w:ascii="Calibri" w:hAnsi="Calibri" w:cs="Calibri"/>
          <w:b/>
          <w:color w:val="767171" w:themeColor="background2" w:themeShade="80"/>
          <w:sz w:val="26"/>
          <w:szCs w:val="26"/>
          <w:lang w:val="es-ES"/>
        </w:rPr>
        <w:t>Primero</w:t>
      </w:r>
      <w:r w:rsidRPr="00C0376D">
        <w:rPr>
          <w:rFonts w:ascii="Calibri" w:hAnsi="Calibri" w:cs="Calibri"/>
          <w:color w:val="767171" w:themeColor="background2" w:themeShade="80"/>
          <w:sz w:val="26"/>
          <w:szCs w:val="26"/>
          <w:lang w:val="es-ES"/>
        </w:rPr>
        <w:t xml:space="preserve"> de los conceptos de impugnación planteados por el </w:t>
      </w:r>
      <w:proofErr w:type="spellStart"/>
      <w:r w:rsidRPr="00C0376D">
        <w:rPr>
          <w:rFonts w:ascii="Calibri" w:hAnsi="Calibri" w:cs="Calibri"/>
          <w:color w:val="767171" w:themeColor="background2" w:themeShade="80"/>
          <w:sz w:val="26"/>
          <w:szCs w:val="26"/>
          <w:lang w:val="es-ES"/>
        </w:rPr>
        <w:t>enjuiciante</w:t>
      </w:r>
      <w:proofErr w:type="spellEnd"/>
      <w:r w:rsidRPr="00C0376D">
        <w:rPr>
          <w:rFonts w:ascii="Calibri" w:hAnsi="Calibri" w:cs="Calibri"/>
          <w:color w:val="767171" w:themeColor="background2" w:themeShade="80"/>
          <w:sz w:val="26"/>
          <w:szCs w:val="26"/>
          <w:lang w:val="es-ES"/>
        </w:rPr>
        <w:t xml:space="preserve">, que se </w:t>
      </w:r>
      <w:r w:rsidRPr="00C0376D">
        <w:rPr>
          <w:rFonts w:ascii="Calibri" w:hAnsi="Calibri"/>
          <w:color w:val="767171" w:themeColor="background2" w:themeShade="80"/>
          <w:sz w:val="26"/>
        </w:rPr>
        <w:t>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Pr>
          <w:rFonts w:ascii="Calibri" w:hAnsi="Calibri"/>
          <w:color w:val="767171" w:themeColor="background2" w:themeShade="80"/>
          <w:sz w:val="26"/>
        </w:rPr>
        <w:t>os</w:t>
      </w:r>
      <w:r w:rsidRPr="00C0376D">
        <w:rPr>
          <w:rFonts w:ascii="Calibri" w:hAnsi="Calibri"/>
          <w:color w:val="767171" w:themeColor="background2" w:themeShade="80"/>
          <w:sz w:val="26"/>
        </w:rPr>
        <w:t xml:space="preserve"> concepto</w:t>
      </w:r>
      <w:r>
        <w:rPr>
          <w:rFonts w:ascii="Calibri" w:hAnsi="Calibri"/>
          <w:color w:val="767171" w:themeColor="background2" w:themeShade="80"/>
          <w:sz w:val="26"/>
        </w:rPr>
        <w:t>s</w:t>
      </w:r>
      <w:r w:rsidRPr="00C0376D">
        <w:rPr>
          <w:rFonts w:ascii="Calibri" w:hAnsi="Calibri"/>
          <w:color w:val="767171" w:themeColor="background2" w:themeShade="80"/>
          <w:sz w:val="26"/>
        </w:rPr>
        <w:t xml:space="preserve"> restante</w:t>
      </w:r>
      <w:r>
        <w:rPr>
          <w:rFonts w:ascii="Calibri" w:hAnsi="Calibri"/>
          <w:color w:val="767171" w:themeColor="background2" w:themeShade="80"/>
          <w:sz w:val="26"/>
        </w:rPr>
        <w:t>s</w:t>
      </w:r>
      <w:r w:rsidRPr="00C0376D">
        <w:rPr>
          <w:rFonts w:ascii="Calibri" w:hAnsi="Calibri"/>
          <w:color w:val="767171" w:themeColor="background2" w:themeShade="80"/>
          <w:sz w:val="26"/>
        </w:rPr>
        <w:t xml:space="preserve">; sirviendo para ello el criterio sostenido por el Tribunal Colegiado de Circuito del Poder Judicial de la </w:t>
      </w:r>
      <w:r w:rsidRPr="00C0376D">
        <w:rPr>
          <w:rFonts w:ascii="Calibri" w:hAnsi="Calibri"/>
          <w:color w:val="767171" w:themeColor="background2" w:themeShade="80"/>
          <w:sz w:val="26"/>
        </w:rPr>
        <w:lastRenderedPageBreak/>
        <w:t xml:space="preserve">Federación, mencionado en la siguiente Jurisprudencia: . . . . . . . . . </w:t>
      </w:r>
      <w:r>
        <w:rPr>
          <w:rFonts w:ascii="Calibri" w:hAnsi="Calibri"/>
          <w:color w:val="767171" w:themeColor="background2" w:themeShade="80"/>
          <w:sz w:val="26"/>
        </w:rPr>
        <w:t xml:space="preserve">. . . . . . . . . . . . . </w:t>
      </w:r>
    </w:p>
    <w:p w:rsidR="0044675F" w:rsidRPr="00B370A9" w:rsidRDefault="0044675F" w:rsidP="0044675F">
      <w:pPr>
        <w:ind w:firstLine="708"/>
        <w:jc w:val="both"/>
        <w:rPr>
          <w:rFonts w:ascii="Calibri" w:hAnsi="Calibri"/>
          <w:b/>
          <w:bCs/>
          <w:i/>
          <w:iCs/>
          <w:color w:val="767171" w:themeColor="background2" w:themeShade="80"/>
          <w:sz w:val="26"/>
          <w:lang w:val="es-MX"/>
        </w:rPr>
      </w:pPr>
    </w:p>
    <w:p w:rsidR="0044675F" w:rsidRPr="00C0376D" w:rsidRDefault="0044675F" w:rsidP="0044675F">
      <w:pPr>
        <w:ind w:firstLine="708"/>
        <w:jc w:val="both"/>
        <w:rPr>
          <w:rFonts w:ascii="Calibri" w:hAnsi="Calibri" w:cs="Calibri"/>
          <w:i/>
          <w:iCs/>
          <w:color w:val="767171" w:themeColor="background2" w:themeShade="80"/>
          <w:sz w:val="26"/>
        </w:rPr>
      </w:pPr>
      <w:r w:rsidRPr="00C0376D">
        <w:rPr>
          <w:rFonts w:ascii="Calibri" w:hAnsi="Calibri"/>
          <w:b/>
          <w:bCs/>
          <w:i/>
          <w:iCs/>
          <w:color w:val="767171" w:themeColor="background2" w:themeShade="80"/>
          <w:sz w:val="26"/>
        </w:rPr>
        <w:t xml:space="preserve">“CONCEPTOS DE VIOLACIÓN. EL JUEZ NO ESTÁ OBLIGADO A TRANSCRIBIRLOS. </w:t>
      </w:r>
      <w:r w:rsidRPr="00C0376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0376D">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0376D">
        <w:rPr>
          <w:rFonts w:ascii="Calibri" w:hAnsi="Calibri" w:cs="Calibri"/>
          <w:i/>
          <w:iCs/>
          <w:color w:val="767171" w:themeColor="background2" w:themeShade="80"/>
          <w:sz w:val="22"/>
        </w:rPr>
        <w:t>Abril</w:t>
      </w:r>
      <w:proofErr w:type="gramEnd"/>
      <w:r w:rsidRPr="00C0376D">
        <w:rPr>
          <w:rFonts w:ascii="Calibri" w:hAnsi="Calibri" w:cs="Calibri"/>
          <w:i/>
          <w:iCs/>
          <w:color w:val="767171" w:themeColor="background2" w:themeShade="80"/>
          <w:sz w:val="22"/>
        </w:rPr>
        <w:t xml:space="preserve"> de 1998, Tesis: VI.2o. J/129. Página: </w:t>
      </w:r>
      <w:proofErr w:type="gramStart"/>
      <w:r w:rsidRPr="00C0376D">
        <w:rPr>
          <w:rFonts w:ascii="Calibri" w:hAnsi="Calibri" w:cs="Calibri"/>
          <w:i/>
          <w:iCs/>
          <w:color w:val="767171" w:themeColor="background2" w:themeShade="80"/>
          <w:sz w:val="22"/>
        </w:rPr>
        <w:t xml:space="preserve">599”. </w:t>
      </w:r>
      <w:r w:rsidRPr="00C0376D">
        <w:rPr>
          <w:rFonts w:ascii="Calibri" w:hAnsi="Calibri" w:cs="Calibri"/>
          <w:i/>
          <w:iCs/>
          <w:color w:val="767171" w:themeColor="background2" w:themeShade="80"/>
          <w:sz w:val="26"/>
        </w:rPr>
        <w:t>. .</w:t>
      </w:r>
      <w:proofErr w:type="gramEnd"/>
      <w:r w:rsidRPr="00C0376D">
        <w:rPr>
          <w:rFonts w:ascii="Calibri" w:hAnsi="Calibri" w:cs="Calibri"/>
          <w:i/>
          <w:iCs/>
          <w:color w:val="767171" w:themeColor="background2" w:themeShade="80"/>
          <w:sz w:val="26"/>
        </w:rPr>
        <w:t xml:space="preserve"> . . . . . . . . . </w:t>
      </w:r>
      <w:r>
        <w:rPr>
          <w:rFonts w:ascii="Calibri" w:hAnsi="Calibri" w:cs="Calibri"/>
          <w:i/>
          <w:iCs/>
          <w:color w:val="767171" w:themeColor="background2" w:themeShade="80"/>
          <w:sz w:val="26"/>
        </w:rPr>
        <w:t xml:space="preserve"> </w:t>
      </w:r>
    </w:p>
    <w:p w:rsidR="0044675F" w:rsidRPr="00C0376D" w:rsidRDefault="0044675F" w:rsidP="0044675F">
      <w:pPr>
        <w:jc w:val="both"/>
        <w:rPr>
          <w:rFonts w:ascii="Calibri" w:hAnsi="Calibri" w:cs="Calibri"/>
          <w:color w:val="767171" w:themeColor="background2" w:themeShade="80"/>
          <w:sz w:val="26"/>
          <w:szCs w:val="26"/>
        </w:rPr>
      </w:pPr>
    </w:p>
    <w:p w:rsidR="0044675F" w:rsidRDefault="0044675F" w:rsidP="0044675F">
      <w:pPr>
        <w:ind w:firstLine="708"/>
        <w:jc w:val="both"/>
        <w:rPr>
          <w:rFonts w:ascii="Calibri" w:hAnsi="Calibri" w:cs="Calibri"/>
          <w:color w:val="767171" w:themeColor="background2" w:themeShade="80"/>
          <w:sz w:val="26"/>
          <w:szCs w:val="26"/>
        </w:rPr>
      </w:pPr>
      <w:r w:rsidRPr="00C0376D">
        <w:rPr>
          <w:rFonts w:ascii="Calibri" w:hAnsi="Calibri" w:cs="Calibri"/>
          <w:color w:val="767171" w:themeColor="background2" w:themeShade="80"/>
          <w:sz w:val="26"/>
          <w:szCs w:val="26"/>
        </w:rPr>
        <w:t>Así las cosas, en el primer concepto de impugnación el actor expuso: “</w:t>
      </w:r>
      <w:r w:rsidRPr="00C0376D">
        <w:rPr>
          <w:rFonts w:ascii="Calibri" w:hAnsi="Calibri" w:cs="Calibri"/>
          <w:b/>
          <w:i/>
          <w:color w:val="767171" w:themeColor="background2" w:themeShade="80"/>
          <w:sz w:val="26"/>
          <w:szCs w:val="26"/>
        </w:rPr>
        <w:t xml:space="preserve">PRIMERO.- </w:t>
      </w:r>
      <w:r w:rsidRPr="00CA40B8">
        <w:rPr>
          <w:rFonts w:ascii="Calibri" w:hAnsi="Calibri" w:cs="Calibri"/>
          <w:i/>
          <w:color w:val="767171" w:themeColor="background2" w:themeShade="80"/>
          <w:sz w:val="26"/>
          <w:szCs w:val="26"/>
        </w:rPr>
        <w:t>L</w:t>
      </w:r>
      <w:r>
        <w:rPr>
          <w:rFonts w:ascii="Calibri" w:hAnsi="Calibri" w:cs="Calibri"/>
          <w:i/>
          <w:color w:val="767171" w:themeColor="background2" w:themeShade="80"/>
          <w:sz w:val="26"/>
          <w:szCs w:val="26"/>
        </w:rPr>
        <w:t>a resolució</w:t>
      </w:r>
      <w:r w:rsidRPr="00CA40B8">
        <w:rPr>
          <w:rFonts w:ascii="Calibri" w:hAnsi="Calibri" w:cs="Calibri"/>
          <w:i/>
          <w:color w:val="767171" w:themeColor="background2" w:themeShade="80"/>
          <w:sz w:val="26"/>
          <w:szCs w:val="26"/>
        </w:rPr>
        <w:t>n que se im</w:t>
      </w:r>
      <w:r>
        <w:rPr>
          <w:rFonts w:ascii="Calibri" w:hAnsi="Calibri" w:cs="Calibri"/>
          <w:i/>
          <w:color w:val="767171" w:themeColor="background2" w:themeShade="80"/>
          <w:sz w:val="26"/>
          <w:szCs w:val="26"/>
        </w:rPr>
        <w:t>p</w:t>
      </w:r>
      <w:r w:rsidRPr="00CA40B8">
        <w:rPr>
          <w:rFonts w:ascii="Calibri" w:hAnsi="Calibri" w:cs="Calibri"/>
          <w:i/>
          <w:color w:val="767171" w:themeColor="background2" w:themeShade="80"/>
          <w:sz w:val="26"/>
          <w:szCs w:val="26"/>
        </w:rPr>
        <w:t>ugna</w:t>
      </w:r>
      <w:r w:rsidRPr="00C0376D">
        <w:rPr>
          <w:rFonts w:ascii="Calibri" w:hAnsi="Calibri" w:cs="Calibri"/>
          <w:i/>
          <w:color w:val="767171" w:themeColor="background2" w:themeShade="80"/>
          <w:sz w:val="26"/>
          <w:szCs w:val="26"/>
        </w:rPr>
        <w:t xml:space="preserve">…….vulnera </w:t>
      </w:r>
      <w:r>
        <w:rPr>
          <w:rFonts w:ascii="Calibri" w:hAnsi="Calibri" w:cs="Calibri"/>
          <w:i/>
          <w:color w:val="767171" w:themeColor="background2" w:themeShade="80"/>
          <w:sz w:val="26"/>
          <w:szCs w:val="26"/>
        </w:rPr>
        <w:t xml:space="preserve">en mi perjuicio </w:t>
      </w:r>
      <w:r w:rsidRPr="00C0376D">
        <w:rPr>
          <w:rFonts w:ascii="Calibri" w:hAnsi="Calibri" w:cs="Calibri"/>
          <w:i/>
          <w:color w:val="767171" w:themeColor="background2" w:themeShade="80"/>
          <w:sz w:val="26"/>
          <w:szCs w:val="26"/>
        </w:rPr>
        <w:t>mis derechos</w:t>
      </w:r>
      <w:r>
        <w:rPr>
          <w:rFonts w:ascii="Calibri" w:hAnsi="Calibri" w:cs="Calibri"/>
          <w:i/>
          <w:color w:val="767171" w:themeColor="background2" w:themeShade="80"/>
          <w:sz w:val="26"/>
          <w:szCs w:val="26"/>
        </w:rPr>
        <w:t xml:space="preserve"> humanos y garantías de legalidad……En el presente caso, en la boleta…….se manifiesta que el motivo de la infracción es por circular sin holograma de verificación correspondiente a los meses de ENERO y FEBRERO del 2017….el demandado no señala de manera detallada cómo fue que se dio cuenta de tal acontecimiento, si le solicitó que mostrara el documento para acreditar que el vehículo se encuentra verificado……</w:t>
      </w:r>
      <w:r w:rsidRPr="00C0376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 . . . . . . . . . . . . . . . . . . . . . . . . . . . . . . . . . . . . . </w:t>
      </w:r>
    </w:p>
    <w:p w:rsidR="0044675F" w:rsidRPr="009E1183" w:rsidRDefault="0044675F" w:rsidP="0044675F">
      <w:pPr>
        <w:ind w:firstLine="708"/>
        <w:jc w:val="both"/>
        <w:rPr>
          <w:rFonts w:ascii="Calibri" w:hAnsi="Calibri" w:cs="Calibri"/>
          <w:color w:val="767171" w:themeColor="background2" w:themeShade="80"/>
          <w:sz w:val="26"/>
          <w:szCs w:val="26"/>
        </w:rPr>
      </w:pPr>
    </w:p>
    <w:p w:rsidR="0044675F" w:rsidRPr="009E1183" w:rsidRDefault="0044675F" w:rsidP="0044675F">
      <w:pPr>
        <w:ind w:firstLine="708"/>
        <w:jc w:val="both"/>
        <w:rPr>
          <w:rFonts w:ascii="Calibri" w:hAnsi="Calibri" w:cs="Calibri"/>
          <w:color w:val="767171" w:themeColor="background2" w:themeShade="80"/>
          <w:sz w:val="26"/>
          <w:szCs w:val="26"/>
        </w:rPr>
      </w:pPr>
      <w:r w:rsidRPr="009E1183">
        <w:rPr>
          <w:rFonts w:ascii="Calibri" w:hAnsi="Calibri" w:cs="Calibri"/>
          <w:color w:val="767171" w:themeColor="background2" w:themeShade="80"/>
          <w:sz w:val="26"/>
          <w:szCs w:val="26"/>
        </w:rPr>
        <w:t xml:space="preserve">Sobre el particular, la Agente enjuiciada, sólo se limitó a exponer que los conceptos de impugnación deben ser declarados infundados, inoperantes </w:t>
      </w:r>
      <w:proofErr w:type="spellStart"/>
      <w:r w:rsidRPr="009E1183">
        <w:rPr>
          <w:rFonts w:ascii="Calibri" w:hAnsi="Calibri" w:cs="Calibri"/>
          <w:color w:val="767171" w:themeColor="background2" w:themeShade="80"/>
          <w:sz w:val="26"/>
          <w:szCs w:val="26"/>
        </w:rPr>
        <w:t>einsuficientes</w:t>
      </w:r>
      <w:proofErr w:type="spellEnd"/>
      <w:r w:rsidRPr="009E1183">
        <w:rPr>
          <w:rFonts w:ascii="Calibri" w:hAnsi="Calibri" w:cs="Calibri"/>
          <w:color w:val="767171" w:themeColor="background2" w:themeShade="80"/>
          <w:sz w:val="26"/>
          <w:szCs w:val="26"/>
        </w:rPr>
        <w:t>, bajo el argumento que el Acta combatida contiene los elementos de validez del acto administrativo. . . . .</w:t>
      </w:r>
      <w:r>
        <w:rPr>
          <w:rFonts w:ascii="Calibri" w:hAnsi="Calibri" w:cs="Calibri"/>
          <w:color w:val="767171" w:themeColor="background2" w:themeShade="80"/>
          <w:sz w:val="26"/>
          <w:szCs w:val="26"/>
        </w:rPr>
        <w:t xml:space="preserve">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r w:rsidRPr="009E1183">
        <w:rPr>
          <w:rFonts w:ascii="Calibri" w:hAnsi="Calibri" w:cs="Calibri"/>
          <w:color w:val="767171" w:themeColor="background2" w:themeShade="80"/>
          <w:sz w:val="26"/>
          <w:szCs w:val="26"/>
        </w:rPr>
        <w:t xml:space="preserve"> </w:t>
      </w:r>
    </w:p>
    <w:p w:rsidR="0044675F" w:rsidRDefault="0044675F" w:rsidP="0044675F">
      <w:pPr>
        <w:jc w:val="both"/>
        <w:rPr>
          <w:rFonts w:ascii="Calibri" w:hAnsi="Calibri" w:cs="Calibri"/>
          <w:bCs/>
          <w:color w:val="767171" w:themeColor="background2" w:themeShade="80"/>
          <w:sz w:val="26"/>
          <w:szCs w:val="26"/>
        </w:rPr>
      </w:pPr>
    </w:p>
    <w:p w:rsidR="0044675F" w:rsidRDefault="0044675F" w:rsidP="0044675F">
      <w:pPr>
        <w:jc w:val="both"/>
        <w:rPr>
          <w:rFonts w:ascii="Calibri" w:hAnsi="Calibri" w:cs="Calibri"/>
          <w:bCs/>
          <w:color w:val="767171" w:themeColor="background2" w:themeShade="80"/>
          <w:sz w:val="26"/>
          <w:szCs w:val="26"/>
        </w:rPr>
      </w:pPr>
    </w:p>
    <w:p w:rsidR="0044675F" w:rsidRDefault="0044675F" w:rsidP="0044675F">
      <w:pPr>
        <w:ind w:firstLine="708"/>
        <w:jc w:val="both"/>
        <w:rPr>
          <w:rFonts w:ascii="Calibri" w:hAnsi="Calibri" w:cs="Calibri"/>
          <w:bCs/>
          <w:color w:val="767171" w:themeColor="background2" w:themeShade="80"/>
          <w:sz w:val="26"/>
          <w:szCs w:val="26"/>
        </w:rPr>
      </w:pPr>
    </w:p>
    <w:p w:rsidR="0044675F" w:rsidRDefault="0044675F" w:rsidP="0044675F">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0892/2doJAM/2017-JN</w:t>
      </w:r>
    </w:p>
    <w:p w:rsidR="0044675F" w:rsidRDefault="0044675F" w:rsidP="0044675F">
      <w:pPr>
        <w:ind w:firstLine="708"/>
        <w:jc w:val="both"/>
        <w:rPr>
          <w:rFonts w:ascii="Calibri" w:hAnsi="Calibri" w:cs="Calibri"/>
          <w:bCs/>
          <w:color w:val="767171" w:themeColor="background2" w:themeShade="80"/>
          <w:sz w:val="26"/>
          <w:szCs w:val="26"/>
        </w:rPr>
      </w:pPr>
    </w:p>
    <w:p w:rsidR="0044675F" w:rsidRPr="00C0376D" w:rsidRDefault="0044675F" w:rsidP="0044675F">
      <w:pPr>
        <w:ind w:firstLine="708"/>
        <w:jc w:val="both"/>
        <w:rPr>
          <w:rFonts w:ascii="Calibri" w:hAnsi="Calibri" w:cs="Calibri"/>
          <w:i/>
          <w:color w:val="767171" w:themeColor="background2" w:themeShade="80"/>
          <w:sz w:val="26"/>
          <w:szCs w:val="26"/>
        </w:rPr>
      </w:pPr>
      <w:r w:rsidRPr="009E1183">
        <w:rPr>
          <w:rFonts w:ascii="Calibri" w:hAnsi="Calibri" w:cs="Calibri"/>
          <w:bCs/>
          <w:color w:val="767171" w:themeColor="background2" w:themeShade="80"/>
          <w:sz w:val="26"/>
          <w:szCs w:val="26"/>
        </w:rPr>
        <w:t xml:space="preserve">Analizado que es lo expuesto por los contendientes, así como el contenido del acta de infracción impugnada, para quien resuelve, </w:t>
      </w:r>
      <w:r w:rsidRPr="00C0376D">
        <w:rPr>
          <w:rFonts w:ascii="Calibri" w:hAnsi="Calibri" w:cs="Calibri"/>
          <w:bCs/>
          <w:color w:val="767171" w:themeColor="background2" w:themeShade="80"/>
          <w:sz w:val="26"/>
          <w:szCs w:val="26"/>
        </w:rPr>
        <w:t xml:space="preserve">el concepto de impugnación, en el inciso señalado, resulta </w:t>
      </w:r>
      <w:r w:rsidRPr="00C0376D">
        <w:rPr>
          <w:rFonts w:ascii="Calibri" w:hAnsi="Calibri" w:cs="Calibri"/>
          <w:b/>
          <w:bCs/>
          <w:color w:val="767171" w:themeColor="background2" w:themeShade="80"/>
          <w:sz w:val="26"/>
          <w:szCs w:val="26"/>
        </w:rPr>
        <w:t>fundado</w:t>
      </w:r>
      <w:r w:rsidRPr="00C0376D">
        <w:rPr>
          <w:rFonts w:ascii="Calibri" w:hAnsi="Calibri" w:cs="Calibri"/>
          <w:bCs/>
          <w:color w:val="767171" w:themeColor="background2" w:themeShade="80"/>
          <w:sz w:val="26"/>
          <w:szCs w:val="26"/>
        </w:rPr>
        <w:t xml:space="preserve">. . . . . . . . . . . . . . </w:t>
      </w:r>
      <w:r>
        <w:rPr>
          <w:rFonts w:ascii="Calibri" w:hAnsi="Calibri" w:cs="Calibri"/>
          <w:bCs/>
          <w:color w:val="767171" w:themeColor="background2" w:themeShade="80"/>
          <w:sz w:val="26"/>
          <w:szCs w:val="26"/>
        </w:rPr>
        <w:t xml:space="preserve">. . . . . . . </w:t>
      </w:r>
      <w:proofErr w:type="gramStart"/>
      <w:r>
        <w:rPr>
          <w:rFonts w:ascii="Calibri" w:hAnsi="Calibri" w:cs="Calibri"/>
          <w:bCs/>
          <w:color w:val="767171" w:themeColor="background2" w:themeShade="80"/>
          <w:sz w:val="26"/>
          <w:szCs w:val="26"/>
        </w:rPr>
        <w:t>. . . .</w:t>
      </w:r>
      <w:proofErr w:type="gramEnd"/>
    </w:p>
    <w:p w:rsidR="0044675F" w:rsidRPr="00C0376D" w:rsidRDefault="0044675F" w:rsidP="0044675F">
      <w:pPr>
        <w:jc w:val="both"/>
        <w:rPr>
          <w:rFonts w:ascii="Calibri" w:hAnsi="Calibri" w:cs="Calibri"/>
          <w:bCs/>
          <w:color w:val="767171" w:themeColor="background2" w:themeShade="80"/>
          <w:sz w:val="26"/>
          <w:szCs w:val="26"/>
        </w:rPr>
      </w:pPr>
    </w:p>
    <w:p w:rsidR="0044675F" w:rsidRDefault="0044675F" w:rsidP="0044675F">
      <w:pPr>
        <w:ind w:firstLine="708"/>
        <w:jc w:val="both"/>
        <w:rPr>
          <w:rFonts w:ascii="Calibri" w:hAnsi="Calibri" w:cs="Calibri"/>
          <w:bCs/>
          <w:color w:val="767171" w:themeColor="background2" w:themeShade="80"/>
          <w:sz w:val="26"/>
          <w:szCs w:val="26"/>
        </w:rPr>
      </w:pPr>
      <w:r w:rsidRPr="00C0376D">
        <w:rPr>
          <w:rFonts w:ascii="Calibri" w:hAnsi="Calibri" w:cs="Calibri"/>
          <w:bCs/>
          <w:color w:val="767171" w:themeColor="background2" w:themeShade="80"/>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w:t>
      </w:r>
      <w:r w:rsidRPr="00C0376D">
        <w:rPr>
          <w:rFonts w:ascii="Calibri" w:hAnsi="Calibri" w:cs="Calibri"/>
          <w:bCs/>
          <w:color w:val="767171" w:themeColor="background2" w:themeShade="80"/>
          <w:sz w:val="26"/>
          <w:szCs w:val="26"/>
        </w:rPr>
        <w:lastRenderedPageBreak/>
        <w:t xml:space="preserve">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C0376D">
        <w:rPr>
          <w:rFonts w:ascii="Calibri" w:hAnsi="Calibri" w:cs="Calibri"/>
          <w:bCs/>
          <w:color w:val="767171" w:themeColor="background2" w:themeShade="80"/>
          <w:sz w:val="26"/>
          <w:szCs w:val="26"/>
        </w:rPr>
        <w:t>subincisos</w:t>
      </w:r>
      <w:proofErr w:type="spellEnd"/>
      <w:r w:rsidRPr="00C0376D">
        <w:rPr>
          <w:rFonts w:ascii="Calibri" w:hAnsi="Calibri" w:cs="Calibri"/>
          <w:bCs/>
          <w:color w:val="767171" w:themeColor="background2" w:themeShade="80"/>
          <w:sz w:val="26"/>
          <w:szCs w:val="26"/>
        </w:rPr>
        <w:t xml:space="preserve"> que en su caso resulte aplicable, así como la descripción pormenorizada de las circunstancias que dan motivo para levantar el acta de infracción, de la que se desprenda con claridad que la conduct</w:t>
      </w:r>
      <w:r>
        <w:rPr>
          <w:rFonts w:ascii="Calibri" w:hAnsi="Calibri" w:cs="Calibri"/>
          <w:bCs/>
          <w:color w:val="767171" w:themeColor="background2" w:themeShade="80"/>
          <w:sz w:val="26"/>
          <w:szCs w:val="26"/>
        </w:rPr>
        <w:t xml:space="preserve">a del infractor, percibida por </w:t>
      </w:r>
      <w:r w:rsidRPr="00C0376D">
        <w:rPr>
          <w:rFonts w:ascii="Calibri" w:hAnsi="Calibri" w:cs="Calibri"/>
          <w:bCs/>
          <w:color w:val="767171" w:themeColor="background2" w:themeShade="80"/>
          <w:sz w:val="26"/>
          <w:szCs w:val="26"/>
        </w:rPr>
        <w:t>l</w:t>
      </w:r>
      <w:r>
        <w:rPr>
          <w:rFonts w:ascii="Calibri" w:hAnsi="Calibri" w:cs="Calibri"/>
          <w:bCs/>
          <w:color w:val="767171" w:themeColor="background2" w:themeShade="80"/>
          <w:sz w:val="26"/>
          <w:szCs w:val="26"/>
        </w:rPr>
        <w:t>a</w:t>
      </w:r>
      <w:r w:rsidRPr="00C0376D">
        <w:rPr>
          <w:rFonts w:ascii="Calibri" w:hAnsi="Calibri" w:cs="Calibri"/>
          <w:bCs/>
          <w:color w:val="767171" w:themeColor="background2" w:themeShade="80"/>
          <w:sz w:val="26"/>
          <w:szCs w:val="26"/>
        </w:rPr>
        <w:t xml:space="preserve"> agente, encuadra perfectamente en la hipótesis normativa aplicable</w:t>
      </w:r>
      <w:r>
        <w:rPr>
          <w:rFonts w:ascii="Calibri" w:hAnsi="Calibri" w:cs="Calibri"/>
          <w:bCs/>
          <w:color w:val="767171" w:themeColor="background2" w:themeShade="80"/>
          <w:sz w:val="26"/>
          <w:szCs w:val="26"/>
        </w:rPr>
        <w:t>;</w:t>
      </w:r>
      <w:r w:rsidRPr="00994E2D">
        <w:rPr>
          <w:rFonts w:ascii="Calibri" w:hAnsi="Calibri" w:cs="Calibri"/>
          <w:bCs/>
          <w:color w:val="767171" w:themeColor="background2" w:themeShade="80"/>
          <w:sz w:val="26"/>
          <w:szCs w:val="26"/>
        </w:rPr>
        <w:t xml:space="preserve"> </w:t>
      </w:r>
      <w:r w:rsidRPr="009C36B0">
        <w:rPr>
          <w:rFonts w:ascii="Calibri" w:hAnsi="Calibri" w:cs="Calibri"/>
          <w:bCs/>
          <w:color w:val="767171" w:themeColor="background2" w:themeShade="80"/>
          <w:sz w:val="26"/>
          <w:szCs w:val="26"/>
        </w:rPr>
        <w:t>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F25F11">
        <w:rPr>
          <w:rFonts w:ascii="Calibri" w:hAnsi="Calibri" w:cs="Calibri"/>
          <w:bCs/>
          <w:color w:val="767171" w:themeColor="background2" w:themeShade="80"/>
          <w:sz w:val="26"/>
          <w:szCs w:val="26"/>
        </w:rPr>
        <w:t>. . . . .</w:t>
      </w:r>
      <w:r>
        <w:rPr>
          <w:rFonts w:ascii="Calibri" w:hAnsi="Calibri" w:cs="Calibri"/>
          <w:bCs/>
          <w:color w:val="767171" w:themeColor="background2" w:themeShade="80"/>
          <w:sz w:val="26"/>
          <w:szCs w:val="26"/>
        </w:rPr>
        <w:t xml:space="preserve"> . . . . . . . </w:t>
      </w:r>
      <w:proofErr w:type="gramStart"/>
      <w:r>
        <w:rPr>
          <w:rFonts w:ascii="Calibri" w:hAnsi="Calibri" w:cs="Calibri"/>
          <w:bCs/>
          <w:color w:val="767171" w:themeColor="background2" w:themeShade="80"/>
          <w:sz w:val="26"/>
          <w:szCs w:val="26"/>
        </w:rPr>
        <w:t>. . . .</w:t>
      </w:r>
      <w:proofErr w:type="gramEnd"/>
      <w:r>
        <w:rPr>
          <w:rFonts w:ascii="Calibri" w:hAnsi="Calibri" w:cs="Calibri"/>
          <w:bCs/>
          <w:color w:val="767171" w:themeColor="background2" w:themeShade="80"/>
          <w:sz w:val="26"/>
          <w:szCs w:val="26"/>
        </w:rPr>
        <w:t xml:space="preserve"> .</w:t>
      </w:r>
    </w:p>
    <w:p w:rsidR="0044675F" w:rsidRDefault="0044675F" w:rsidP="0044675F">
      <w:pPr>
        <w:jc w:val="both"/>
        <w:rPr>
          <w:rFonts w:ascii="Calibri" w:hAnsi="Calibri" w:cs="Calibri"/>
          <w:bCs/>
          <w:color w:val="767171" w:themeColor="background2" w:themeShade="80"/>
          <w:sz w:val="26"/>
          <w:szCs w:val="26"/>
        </w:rPr>
      </w:pPr>
    </w:p>
    <w:p w:rsidR="0044675F" w:rsidRPr="00923AEB" w:rsidRDefault="0044675F" w:rsidP="0044675F">
      <w:pPr>
        <w:ind w:firstLine="708"/>
        <w:jc w:val="both"/>
        <w:rPr>
          <w:rFonts w:ascii="Calibri" w:hAnsi="Calibri" w:cs="Calibri"/>
          <w:bCs/>
          <w:color w:val="767171" w:themeColor="background2" w:themeShade="80"/>
          <w:sz w:val="26"/>
          <w:szCs w:val="26"/>
        </w:rPr>
      </w:pPr>
      <w:r w:rsidRPr="00B370A9">
        <w:rPr>
          <w:rFonts w:ascii="Calibri" w:hAnsi="Calibri" w:cs="Calibri"/>
          <w:color w:val="767171" w:themeColor="background2" w:themeShade="80"/>
          <w:sz w:val="26"/>
          <w:szCs w:val="26"/>
        </w:rPr>
        <w:t xml:space="preserve">Es el caso que en el acta impugnada, emitida el día </w:t>
      </w:r>
      <w:r>
        <w:rPr>
          <w:rFonts w:ascii="Calibri" w:hAnsi="Calibri" w:cs="Calibri"/>
          <w:color w:val="767171" w:themeColor="background2" w:themeShade="80"/>
          <w:sz w:val="26"/>
          <w:szCs w:val="26"/>
        </w:rPr>
        <w:t>15</w:t>
      </w:r>
      <w:r w:rsidRPr="00B370A9">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quince</w:t>
      </w:r>
      <w:r w:rsidRPr="00B370A9">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 xml:space="preserve">julio del año pasado, </w:t>
      </w:r>
      <w:r w:rsidRPr="00B370A9">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B370A9">
        <w:rPr>
          <w:rFonts w:ascii="Calibri" w:hAnsi="Calibri" w:cs="Calibri"/>
          <w:color w:val="767171" w:themeColor="background2" w:themeShade="80"/>
          <w:sz w:val="26"/>
          <w:szCs w:val="26"/>
        </w:rPr>
        <w:t xml:space="preserve"> Agente de Tránsito enjuiciad</w:t>
      </w:r>
      <w:r>
        <w:rPr>
          <w:rFonts w:ascii="Calibri" w:hAnsi="Calibri" w:cs="Calibri"/>
          <w:color w:val="767171" w:themeColor="background2" w:themeShade="80"/>
          <w:sz w:val="26"/>
          <w:szCs w:val="26"/>
        </w:rPr>
        <w:t>a</w:t>
      </w:r>
      <w:r w:rsidRPr="00B370A9">
        <w:rPr>
          <w:rFonts w:ascii="Calibri" w:hAnsi="Calibri" w:cs="Calibri"/>
          <w:color w:val="767171" w:themeColor="background2" w:themeShade="80"/>
          <w:sz w:val="26"/>
          <w:szCs w:val="26"/>
        </w:rPr>
        <w:t xml:space="preserve">; incurrió en una indebida motivación; dado que solamente refirió que en el lugar que mencionó como: </w:t>
      </w:r>
      <w:r w:rsidRPr="00C0376D">
        <w:rPr>
          <w:rFonts w:ascii="Calibri" w:hAnsi="Calibri" w:cs="Calibri"/>
          <w:i/>
          <w:iCs/>
          <w:color w:val="767171" w:themeColor="background2" w:themeShade="80"/>
          <w:sz w:val="26"/>
          <w:szCs w:val="26"/>
        </w:rPr>
        <w:t xml:space="preserve">“Boulevard </w:t>
      </w:r>
      <w:r>
        <w:rPr>
          <w:rFonts w:ascii="Calibri" w:hAnsi="Calibri" w:cs="Calibri"/>
          <w:i/>
          <w:iCs/>
          <w:color w:val="767171" w:themeColor="background2" w:themeShade="80"/>
          <w:sz w:val="26"/>
          <w:szCs w:val="26"/>
        </w:rPr>
        <w:t>Timoteo Lozano</w:t>
      </w:r>
      <w:r w:rsidRPr="00C0376D">
        <w:rPr>
          <w:rFonts w:ascii="Calibri" w:hAnsi="Calibri" w:cs="Calibri"/>
          <w:i/>
          <w:iCs/>
          <w:color w:val="767171" w:themeColor="background2" w:themeShade="80"/>
          <w:sz w:val="26"/>
          <w:szCs w:val="26"/>
        </w:rPr>
        <w:t xml:space="preserve">”; </w:t>
      </w:r>
      <w:r w:rsidRPr="00C0376D">
        <w:rPr>
          <w:rFonts w:ascii="Calibri" w:hAnsi="Calibri" w:cs="Calibri"/>
          <w:iCs/>
          <w:color w:val="767171" w:themeColor="background2" w:themeShade="80"/>
          <w:sz w:val="26"/>
          <w:szCs w:val="26"/>
        </w:rPr>
        <w:t xml:space="preserve">con circulación de </w:t>
      </w:r>
      <w:r w:rsidRPr="00C0376D">
        <w:rPr>
          <w:rFonts w:ascii="Calibri" w:hAnsi="Calibri" w:cs="Calibri"/>
          <w:i/>
          <w:iCs/>
          <w:color w:val="767171" w:themeColor="background2" w:themeShade="80"/>
          <w:sz w:val="26"/>
          <w:szCs w:val="26"/>
        </w:rPr>
        <w:t>“poniente a oriente”</w:t>
      </w:r>
      <w:r w:rsidRPr="00C0376D">
        <w:rPr>
          <w:rFonts w:ascii="Calibri" w:hAnsi="Calibri" w:cs="Calibri"/>
          <w:iCs/>
          <w:color w:val="767171" w:themeColor="background2" w:themeShade="80"/>
          <w:sz w:val="26"/>
          <w:szCs w:val="26"/>
        </w:rPr>
        <w:t>, de la</w:t>
      </w:r>
      <w:r w:rsidRPr="00C0376D">
        <w:rPr>
          <w:rFonts w:ascii="Calibri" w:hAnsi="Calibri" w:cs="Calibri"/>
          <w:color w:val="767171" w:themeColor="background2" w:themeShade="80"/>
          <w:sz w:val="26"/>
          <w:szCs w:val="26"/>
        </w:rPr>
        <w:t xml:space="preserve"> colonia </w:t>
      </w:r>
      <w:r w:rsidRPr="00C0376D">
        <w:rPr>
          <w:rFonts w:ascii="Calibri" w:hAnsi="Calibri" w:cs="Calibri"/>
          <w:i/>
          <w:color w:val="767171" w:themeColor="background2" w:themeShade="80"/>
          <w:sz w:val="26"/>
          <w:szCs w:val="26"/>
        </w:rPr>
        <w:t>“S</w:t>
      </w:r>
      <w:r>
        <w:rPr>
          <w:rFonts w:ascii="Calibri" w:hAnsi="Calibri" w:cs="Calibri"/>
          <w:i/>
          <w:color w:val="767171" w:themeColor="background2" w:themeShade="80"/>
          <w:sz w:val="26"/>
          <w:szCs w:val="26"/>
        </w:rPr>
        <w:t>an Sebastián</w:t>
      </w:r>
      <w:r w:rsidRPr="00C0376D">
        <w:rPr>
          <w:rFonts w:ascii="Calibri" w:hAnsi="Calibri" w:cs="Calibri"/>
          <w:i/>
          <w:color w:val="767171" w:themeColor="background2" w:themeShade="80"/>
          <w:sz w:val="26"/>
          <w:szCs w:val="26"/>
        </w:rPr>
        <w:t>”</w:t>
      </w:r>
      <w:r w:rsidRPr="00C0376D">
        <w:rPr>
          <w:rFonts w:ascii="Calibri" w:hAnsi="Calibri" w:cs="Calibri"/>
          <w:color w:val="767171" w:themeColor="background2" w:themeShade="80"/>
          <w:sz w:val="26"/>
          <w:szCs w:val="26"/>
        </w:rPr>
        <w:t xml:space="preserve">, de esta ciudad; con motivo de: </w:t>
      </w:r>
      <w:r w:rsidRPr="00C0376D">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Por circular vehículo de motor sin portar holograma o documento que acredite la verificación</w:t>
      </w:r>
      <w:r w:rsidRPr="00C0376D">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como referencia: </w:t>
      </w:r>
      <w:r w:rsidRPr="00D778EC">
        <w:rPr>
          <w:rFonts w:ascii="Calibri" w:hAnsi="Calibri" w:cs="Calibri"/>
          <w:i/>
          <w:iCs/>
          <w:color w:val="767171" w:themeColor="background2" w:themeShade="80"/>
          <w:sz w:val="26"/>
          <w:szCs w:val="26"/>
        </w:rPr>
        <w:t>“Esquina La Merced”</w:t>
      </w:r>
      <w:r>
        <w:rPr>
          <w:rFonts w:ascii="Calibri" w:hAnsi="Calibri" w:cs="Calibri"/>
          <w:i/>
          <w:iCs/>
          <w:color w:val="767171" w:themeColor="background2" w:themeShade="80"/>
          <w:sz w:val="26"/>
          <w:szCs w:val="26"/>
        </w:rPr>
        <w:t xml:space="preserve">; </w:t>
      </w:r>
      <w:r w:rsidRPr="00D778EC">
        <w:rPr>
          <w:rFonts w:ascii="Calibri" w:hAnsi="Calibri" w:cs="Calibri"/>
          <w:iCs/>
          <w:color w:val="767171" w:themeColor="background2" w:themeShade="80"/>
          <w:sz w:val="26"/>
          <w:szCs w:val="26"/>
        </w:rPr>
        <w:t>en</w:t>
      </w:r>
      <w:r w:rsidRPr="00C0376D">
        <w:rPr>
          <w:rFonts w:ascii="Calibri" w:hAnsi="Calibri" w:cs="Calibri"/>
          <w:iCs/>
          <w:color w:val="767171" w:themeColor="background2" w:themeShade="80"/>
          <w:sz w:val="26"/>
          <w:szCs w:val="26"/>
        </w:rPr>
        <w:t xml:space="preserve"> el espacio para anotar la ubicación de señalamiento vial oficial,</w:t>
      </w:r>
      <w:r w:rsidRPr="00C0376D">
        <w:rPr>
          <w:rFonts w:ascii="Calibri" w:hAnsi="Calibri" w:cs="Calibri"/>
          <w:i/>
          <w:iCs/>
          <w:color w:val="767171" w:themeColor="background2" w:themeShade="80"/>
          <w:sz w:val="26"/>
          <w:szCs w:val="26"/>
        </w:rPr>
        <w:t xml:space="preserve"> </w:t>
      </w:r>
      <w:r w:rsidRPr="00C0376D">
        <w:rPr>
          <w:rFonts w:ascii="Calibri" w:hAnsi="Calibri" w:cs="Calibri"/>
          <w:iCs/>
          <w:color w:val="767171" w:themeColor="background2" w:themeShade="80"/>
          <w:sz w:val="26"/>
          <w:szCs w:val="26"/>
        </w:rPr>
        <w:t>indicó</w:t>
      </w:r>
      <w:r>
        <w:rPr>
          <w:rFonts w:ascii="Calibri" w:hAnsi="Calibri" w:cs="Calibri"/>
          <w:iCs/>
          <w:color w:val="767171" w:themeColor="background2" w:themeShade="80"/>
          <w:sz w:val="26"/>
          <w:szCs w:val="26"/>
        </w:rPr>
        <w:t xml:space="preserve">: </w:t>
      </w:r>
      <w:r w:rsidRPr="00D778EC">
        <w:rPr>
          <w:rFonts w:ascii="Calibri" w:hAnsi="Calibri" w:cs="Calibri"/>
          <w:i/>
          <w:iCs/>
          <w:color w:val="767171" w:themeColor="background2" w:themeShade="80"/>
          <w:sz w:val="26"/>
          <w:szCs w:val="26"/>
        </w:rPr>
        <w:t>“Operativo verificación”</w:t>
      </w:r>
      <w:r w:rsidRPr="00C0376D">
        <w:rPr>
          <w:rFonts w:ascii="Calibri" w:hAnsi="Calibri" w:cs="Calibri"/>
          <w:iCs/>
          <w:color w:val="767171" w:themeColor="background2" w:themeShade="80"/>
          <w:sz w:val="26"/>
          <w:szCs w:val="26"/>
        </w:rPr>
        <w:t xml:space="preserve">; y en el de cómo fue detectada la infracción señaló: </w:t>
      </w:r>
      <w:r w:rsidRPr="00C0376D">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Se detecta vehículo de motor  circular sin portar holograma o documento que acredite la verificación correspondiente a los meses de enero febrero 2017</w:t>
      </w:r>
      <w:r w:rsidRPr="00C0376D">
        <w:rPr>
          <w:rFonts w:ascii="Calibri" w:hAnsi="Calibri" w:cs="Calibri"/>
          <w:i/>
          <w:iCs/>
          <w:color w:val="767171" w:themeColor="background2" w:themeShade="80"/>
          <w:sz w:val="26"/>
          <w:szCs w:val="26"/>
        </w:rPr>
        <w:t>”;</w:t>
      </w:r>
      <w:r w:rsidRPr="00C0376D">
        <w:rPr>
          <w:rFonts w:ascii="Calibri" w:hAnsi="Calibri" w:cs="Calibri"/>
          <w:bCs/>
          <w:color w:val="767171" w:themeColor="background2" w:themeShade="80"/>
          <w:sz w:val="26"/>
          <w:szCs w:val="26"/>
        </w:rPr>
        <w:t xml:space="preserve"> </w:t>
      </w:r>
      <w:r w:rsidRPr="006C4222">
        <w:rPr>
          <w:rFonts w:ascii="Calibri" w:hAnsi="Calibri" w:cs="Calibri"/>
          <w:bCs/>
          <w:color w:val="767171" w:themeColor="background2" w:themeShade="80"/>
          <w:sz w:val="26"/>
          <w:szCs w:val="26"/>
        </w:rPr>
        <w:t>lo que se</w:t>
      </w:r>
      <w:r>
        <w:rPr>
          <w:rFonts w:ascii="Calibri" w:hAnsi="Calibri" w:cs="Calibri"/>
          <w:bCs/>
          <w:color w:val="767171" w:themeColor="background2" w:themeShade="80"/>
          <w:sz w:val="26"/>
          <w:szCs w:val="26"/>
        </w:rPr>
        <w:t xml:space="preserve"> </w:t>
      </w:r>
      <w:r w:rsidRPr="006C4222">
        <w:rPr>
          <w:rFonts w:ascii="Calibri" w:hAnsi="Calibri" w:cs="Calibri"/>
          <w:bCs/>
          <w:color w:val="767171" w:themeColor="background2" w:themeShade="80"/>
          <w:sz w:val="26"/>
          <w:szCs w:val="26"/>
        </w:rPr>
        <w:t>traduce en que no expuso los razonamientos lógico jurídicos del porqué lo plasmado como motivo de la infracción, vulnera el contenido del artículo y su fracción señalado como infringido en el acta impugnada; pues l</w:t>
      </w:r>
      <w:r>
        <w:rPr>
          <w:rFonts w:ascii="Calibri" w:hAnsi="Calibri" w:cs="Calibri"/>
          <w:bCs/>
          <w:color w:val="767171" w:themeColor="background2" w:themeShade="80"/>
          <w:sz w:val="26"/>
          <w:szCs w:val="26"/>
        </w:rPr>
        <w:t>a</w:t>
      </w:r>
      <w:r w:rsidRPr="006C4222">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enjuiciada</w:t>
      </w:r>
      <w:r w:rsidRPr="006C4222">
        <w:rPr>
          <w:rFonts w:ascii="Calibri" w:hAnsi="Calibri" w:cs="Calibri"/>
          <w:bCs/>
          <w:color w:val="767171" w:themeColor="background2" w:themeShade="80"/>
          <w:sz w:val="26"/>
          <w:szCs w:val="26"/>
        </w:rPr>
        <w:t>, aparte de que no detalló cómo de</w:t>
      </w:r>
      <w:r>
        <w:rPr>
          <w:rFonts w:ascii="Calibri" w:hAnsi="Calibri" w:cs="Calibri"/>
          <w:bCs/>
          <w:color w:val="767171" w:themeColor="background2" w:themeShade="80"/>
          <w:sz w:val="26"/>
          <w:szCs w:val="26"/>
        </w:rPr>
        <w:t>tectó la infracción, pues no hizo</w:t>
      </w:r>
      <w:r w:rsidRPr="006C4222">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una </w:t>
      </w:r>
      <w:r w:rsidRPr="006C4222">
        <w:rPr>
          <w:rFonts w:ascii="Calibri" w:hAnsi="Calibri" w:cs="Calibri"/>
          <w:bCs/>
          <w:color w:val="767171" w:themeColor="background2" w:themeShade="80"/>
          <w:sz w:val="26"/>
          <w:szCs w:val="26"/>
        </w:rPr>
        <w:t>narración de cómo se dieron los hechos para afirmar que no se había realizado la verificación y cuál era su ubicación física, en caso de estar en un retén o, si realizaba labo</w:t>
      </w:r>
      <w:r>
        <w:rPr>
          <w:rFonts w:ascii="Calibri" w:hAnsi="Calibri" w:cs="Calibri"/>
          <w:bCs/>
          <w:color w:val="767171" w:themeColor="background2" w:themeShade="80"/>
          <w:sz w:val="26"/>
          <w:szCs w:val="26"/>
        </w:rPr>
        <w:t>res de patrullaje móvil o a pie;</w:t>
      </w:r>
      <w:r w:rsidRPr="006C4222">
        <w:rPr>
          <w:rFonts w:ascii="Calibri" w:hAnsi="Calibri" w:cs="Calibri"/>
          <w:bCs/>
          <w:color w:val="767171" w:themeColor="background2" w:themeShade="80"/>
          <w:sz w:val="26"/>
          <w:szCs w:val="26"/>
        </w:rPr>
        <w:t xml:space="preserve"> no refirió si le solicitó al conductor, una vez detenido el vehículo, el holograma o un documento en específico que acreditara haber realizado la verificación vehicular que le indicaba; </w:t>
      </w:r>
      <w:r>
        <w:rPr>
          <w:rFonts w:ascii="Calibri" w:hAnsi="Calibri"/>
          <w:color w:val="767171" w:themeColor="background2" w:themeShade="80"/>
          <w:sz w:val="26"/>
        </w:rPr>
        <w:t>asimismo</w:t>
      </w:r>
      <w:r w:rsidRPr="00C0376D">
        <w:rPr>
          <w:rFonts w:ascii="Calibri" w:hAnsi="Calibri"/>
          <w:color w:val="767171" w:themeColor="background2" w:themeShade="80"/>
          <w:sz w:val="26"/>
        </w:rPr>
        <w:t xml:space="preserve"> </w:t>
      </w:r>
      <w:r>
        <w:rPr>
          <w:rFonts w:ascii="Calibri" w:hAnsi="Calibri"/>
          <w:color w:val="767171" w:themeColor="background2" w:themeShade="80"/>
          <w:sz w:val="26"/>
        </w:rPr>
        <w:t xml:space="preserve">no </w:t>
      </w:r>
      <w:r w:rsidRPr="00C0376D">
        <w:rPr>
          <w:rFonts w:ascii="Calibri" w:hAnsi="Calibri"/>
          <w:color w:val="767171" w:themeColor="background2" w:themeShade="80"/>
          <w:sz w:val="26"/>
        </w:rPr>
        <w:t xml:space="preserve">precisó </w:t>
      </w:r>
      <w:r w:rsidRPr="00C0376D">
        <w:rPr>
          <w:rFonts w:ascii="Calibri" w:hAnsi="Calibri" w:cs="Calibri"/>
          <w:color w:val="767171" w:themeColor="background2" w:themeShade="80"/>
          <w:sz w:val="26"/>
          <w:szCs w:val="26"/>
        </w:rPr>
        <w:t xml:space="preserve">si inspeccionó el vehículo a efecto de constatar si </w:t>
      </w:r>
      <w:r w:rsidRPr="00C0376D">
        <w:rPr>
          <w:rFonts w:ascii="Calibri" w:hAnsi="Calibri" w:cs="Calibri"/>
          <w:color w:val="767171" w:themeColor="background2" w:themeShade="80"/>
          <w:sz w:val="26"/>
          <w:szCs w:val="26"/>
        </w:rPr>
        <w:lastRenderedPageBreak/>
        <w:t>se contaba o no con dicho holograma o si lo requirió y no le fue proporcionado</w:t>
      </w:r>
      <w:r>
        <w:rPr>
          <w:rFonts w:ascii="Calibri" w:hAnsi="Calibri" w:cs="Calibri"/>
          <w:color w:val="767171" w:themeColor="background2" w:themeShade="80"/>
          <w:sz w:val="26"/>
          <w:szCs w:val="26"/>
        </w:rPr>
        <w:t>;</w:t>
      </w:r>
      <w:r>
        <w:rPr>
          <w:rFonts w:ascii="Calibri" w:hAnsi="Calibri" w:cs="Calibri"/>
          <w:bCs/>
          <w:color w:val="FF0000"/>
          <w:sz w:val="26"/>
          <w:szCs w:val="26"/>
        </w:rPr>
        <w:t xml:space="preserve"> </w:t>
      </w:r>
      <w:r w:rsidRPr="00923AEB">
        <w:rPr>
          <w:rFonts w:ascii="Calibri" w:hAnsi="Calibri" w:cs="Calibri"/>
          <w:bCs/>
          <w:color w:val="767171" w:themeColor="background2" w:themeShade="80"/>
          <w:sz w:val="26"/>
          <w:szCs w:val="26"/>
        </w:rPr>
        <w:t>así como tampoco en base a que calendario, l</w:t>
      </w:r>
      <w:r>
        <w:rPr>
          <w:rFonts w:ascii="Calibri" w:hAnsi="Calibri" w:cs="Calibri"/>
          <w:bCs/>
          <w:color w:val="767171" w:themeColor="background2" w:themeShade="80"/>
          <w:sz w:val="26"/>
          <w:szCs w:val="26"/>
        </w:rPr>
        <w:t>a demandada</w:t>
      </w:r>
      <w:r w:rsidRPr="00923AEB">
        <w:rPr>
          <w:rFonts w:ascii="Calibri" w:hAnsi="Calibri" w:cs="Calibri"/>
          <w:bCs/>
          <w:color w:val="767171" w:themeColor="background2" w:themeShade="80"/>
          <w:sz w:val="26"/>
          <w:szCs w:val="26"/>
        </w:rPr>
        <w:t xml:space="preserve"> consideró que el justiciable no verificó el período que le corresponde, sin precisar porque determinó que el justiciable debió haber </w:t>
      </w:r>
      <w:r w:rsidRPr="00766A05">
        <w:rPr>
          <w:rFonts w:ascii="Calibri" w:hAnsi="Calibri" w:cs="Calibri"/>
          <w:bCs/>
          <w:color w:val="767171" w:themeColor="background2" w:themeShade="80"/>
          <w:sz w:val="26"/>
          <w:szCs w:val="26"/>
        </w:rPr>
        <w:t xml:space="preserve">hecho la verificación y portar holograma correspondiente al bimestre de enero y febrero del año próximo pasado, cuando en el </w:t>
      </w:r>
      <w:r w:rsidRPr="00923AEB">
        <w:rPr>
          <w:rFonts w:ascii="Calibri" w:hAnsi="Calibri" w:cs="Calibri"/>
          <w:bCs/>
          <w:color w:val="767171" w:themeColor="background2" w:themeShade="80"/>
          <w:sz w:val="26"/>
          <w:szCs w:val="26"/>
        </w:rPr>
        <w:t>artículo cit</w:t>
      </w:r>
      <w:r>
        <w:rPr>
          <w:rFonts w:ascii="Calibri" w:hAnsi="Calibri" w:cs="Calibri"/>
          <w:bCs/>
          <w:color w:val="767171" w:themeColor="background2" w:themeShade="80"/>
          <w:sz w:val="26"/>
          <w:szCs w:val="26"/>
        </w:rPr>
        <w:t xml:space="preserve">ado como infringido, alude a </w:t>
      </w:r>
      <w:r w:rsidRPr="00923AEB">
        <w:rPr>
          <w:rFonts w:ascii="Calibri" w:hAnsi="Calibri" w:cs="Calibri"/>
          <w:bCs/>
          <w:color w:val="767171" w:themeColor="background2" w:themeShade="80"/>
          <w:sz w:val="26"/>
          <w:szCs w:val="26"/>
        </w:rPr>
        <w:t>semestre</w:t>
      </w:r>
      <w:r>
        <w:rPr>
          <w:rFonts w:ascii="Calibri" w:hAnsi="Calibri" w:cs="Calibri"/>
          <w:bCs/>
          <w:color w:val="767171" w:themeColor="background2" w:themeShade="80"/>
          <w:sz w:val="26"/>
          <w:szCs w:val="26"/>
        </w:rPr>
        <w:t>s</w:t>
      </w:r>
      <w:r w:rsidRPr="00923AEB">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 . . . . . . . </w:t>
      </w:r>
      <w:r w:rsidRPr="00923AEB">
        <w:rPr>
          <w:rFonts w:ascii="Calibri" w:hAnsi="Calibri" w:cs="Calibri"/>
          <w:bCs/>
          <w:color w:val="767171" w:themeColor="background2" w:themeShade="80"/>
          <w:sz w:val="26"/>
          <w:szCs w:val="26"/>
        </w:rPr>
        <w:t>. . .</w:t>
      </w:r>
      <w:r>
        <w:rPr>
          <w:rFonts w:ascii="Calibri" w:hAnsi="Calibri" w:cs="Calibri"/>
          <w:bCs/>
          <w:color w:val="767171" w:themeColor="background2" w:themeShade="80"/>
          <w:sz w:val="26"/>
          <w:szCs w:val="26"/>
        </w:rPr>
        <w:t xml:space="preserve"> . . . . . . . . . . . . . . . . . . . . . . . . . . . . . . . . . . . . . . . . . .</w:t>
      </w:r>
    </w:p>
    <w:p w:rsidR="0044675F" w:rsidRPr="00C0376D" w:rsidRDefault="0044675F" w:rsidP="0044675F">
      <w:pPr>
        <w:jc w:val="both"/>
        <w:rPr>
          <w:rFonts w:ascii="Calibri" w:hAnsi="Calibri"/>
          <w:color w:val="767171" w:themeColor="background2" w:themeShade="80"/>
          <w:sz w:val="26"/>
          <w:szCs w:val="26"/>
        </w:rPr>
      </w:pPr>
    </w:p>
    <w:p w:rsidR="0044675F" w:rsidRPr="00C0376D" w:rsidRDefault="0044675F" w:rsidP="0044675F">
      <w:pPr>
        <w:jc w:val="both"/>
        <w:rPr>
          <w:rFonts w:ascii="Calibri" w:hAnsi="Calibri"/>
          <w:color w:val="767171" w:themeColor="background2" w:themeShade="80"/>
          <w:sz w:val="26"/>
        </w:rPr>
      </w:pPr>
      <w:r w:rsidRPr="00C0376D">
        <w:rPr>
          <w:rFonts w:ascii="Calibri" w:hAnsi="Calibri" w:cs="Calibri"/>
          <w:color w:val="767171" w:themeColor="background2" w:themeShade="80"/>
          <w:sz w:val="26"/>
          <w:szCs w:val="26"/>
        </w:rPr>
        <w:t xml:space="preserve">          </w:t>
      </w:r>
      <w:r w:rsidRPr="00766A05">
        <w:rPr>
          <w:rFonts w:ascii="Calibri" w:hAnsi="Calibri" w:cs="Calibri"/>
          <w:color w:val="767171" w:themeColor="background2" w:themeShade="80"/>
          <w:sz w:val="26"/>
          <w:szCs w:val="26"/>
        </w:rPr>
        <w:t xml:space="preserve">En efecto, </w:t>
      </w:r>
      <w:r w:rsidRPr="00C0376D">
        <w:rPr>
          <w:rFonts w:ascii="Calibri" w:hAnsi="Calibri" w:cs="Calibri"/>
          <w:color w:val="767171" w:themeColor="background2" w:themeShade="80"/>
          <w:sz w:val="26"/>
          <w:szCs w:val="26"/>
        </w:rPr>
        <w:t>el precepto considerado como infringido, el artículo 21 fracción III, del Reglamento de Tránsito citado, lo que dispone es que</w:t>
      </w:r>
      <w:r w:rsidRPr="00C0376D">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w:t>
      </w:r>
      <w:r w:rsidRPr="00C0376D">
        <w:rPr>
          <w:rFonts w:asciiTheme="minorHAnsi" w:hAnsiTheme="minorHAnsi"/>
          <w:color w:val="767171" w:themeColor="background2" w:themeShade="80"/>
          <w:sz w:val="26"/>
          <w:szCs w:val="26"/>
        </w:rPr>
        <w:t>, que se haya efectuado la verificación del semestre anterior</w:t>
      </w:r>
      <w:r>
        <w:rPr>
          <w:rFonts w:asciiTheme="minorHAnsi" w:hAnsiTheme="minorHAnsi"/>
          <w:color w:val="767171" w:themeColor="background2" w:themeShade="80"/>
          <w:sz w:val="26"/>
          <w:szCs w:val="26"/>
        </w:rPr>
        <w:t xml:space="preserve">, </w:t>
      </w:r>
      <w:r w:rsidRPr="00766A05">
        <w:rPr>
          <w:rFonts w:asciiTheme="minorHAnsi" w:hAnsiTheme="minorHAnsi"/>
          <w:color w:val="767171" w:themeColor="background2" w:themeShade="80"/>
          <w:sz w:val="26"/>
          <w:szCs w:val="26"/>
        </w:rPr>
        <w:t>por lo que no queda claro porqué consideró que se transgredía el artículo en mención, por no portar un holograma por el bimestre enero-febrero del año 2017 dos mil diecisiete, cuando, como ya se dijo, el Reglamento de Tránsito Municipal en vigor en este Municipio</w:t>
      </w:r>
      <w:r>
        <w:rPr>
          <w:rFonts w:asciiTheme="minorHAnsi" w:hAnsiTheme="minorHAnsi"/>
          <w:color w:val="767171" w:themeColor="background2" w:themeShade="80"/>
          <w:sz w:val="26"/>
          <w:szCs w:val="26"/>
        </w:rPr>
        <w:t>,</w:t>
      </w:r>
      <w:r w:rsidRPr="00766A05">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xml:space="preserve">se </w:t>
      </w:r>
      <w:r w:rsidRPr="00766A05">
        <w:rPr>
          <w:rFonts w:asciiTheme="minorHAnsi" w:hAnsiTheme="minorHAnsi"/>
          <w:color w:val="767171" w:themeColor="background2" w:themeShade="80"/>
          <w:sz w:val="26"/>
          <w:szCs w:val="26"/>
        </w:rPr>
        <w:t xml:space="preserve">refiere </w:t>
      </w:r>
      <w:r>
        <w:rPr>
          <w:rFonts w:asciiTheme="minorHAnsi" w:hAnsiTheme="minorHAnsi"/>
          <w:color w:val="767171" w:themeColor="background2" w:themeShade="80"/>
          <w:sz w:val="26"/>
          <w:szCs w:val="26"/>
        </w:rPr>
        <w:t xml:space="preserve">a </w:t>
      </w:r>
      <w:r w:rsidRPr="00766A05">
        <w:rPr>
          <w:rFonts w:asciiTheme="minorHAnsi" w:hAnsiTheme="minorHAnsi"/>
          <w:color w:val="767171" w:themeColor="background2" w:themeShade="80"/>
          <w:sz w:val="26"/>
          <w:szCs w:val="26"/>
        </w:rPr>
        <w:t>semestre</w:t>
      </w:r>
      <w:r>
        <w:rPr>
          <w:rFonts w:asciiTheme="minorHAnsi" w:hAnsiTheme="minorHAnsi"/>
          <w:color w:val="767171" w:themeColor="background2" w:themeShade="80"/>
          <w:sz w:val="26"/>
          <w:szCs w:val="26"/>
        </w:rPr>
        <w:t>s</w:t>
      </w:r>
      <w:r w:rsidRPr="00766A05">
        <w:rPr>
          <w:rFonts w:asciiTheme="minorHAnsi" w:hAnsiTheme="minorHAnsi"/>
          <w:color w:val="767171" w:themeColor="background2" w:themeShade="80"/>
          <w:sz w:val="26"/>
          <w:szCs w:val="26"/>
        </w:rPr>
        <w:t xml:space="preserve">. . . . </w:t>
      </w:r>
      <w:r w:rsidRPr="00C0376D">
        <w:rPr>
          <w:rFonts w:asciiTheme="minorHAnsi" w:hAnsiTheme="minorHAnsi"/>
          <w:color w:val="767171" w:themeColor="background2" w:themeShade="80"/>
          <w:sz w:val="26"/>
          <w:szCs w:val="26"/>
        </w:rPr>
        <w:t xml:space="preserve">. . . . . . . . . </w:t>
      </w:r>
      <w:r w:rsidRPr="00C0376D">
        <w:rPr>
          <w:rFonts w:ascii="Calibri" w:hAnsi="Calibri"/>
          <w:color w:val="767171" w:themeColor="background2" w:themeShade="80"/>
          <w:sz w:val="26"/>
          <w:szCs w:val="26"/>
        </w:rPr>
        <w:t xml:space="preserve">. . . </w:t>
      </w:r>
      <w:r>
        <w:rPr>
          <w:rFonts w:ascii="Calibri" w:hAnsi="Calibri"/>
          <w:color w:val="767171" w:themeColor="background2" w:themeShade="80"/>
          <w:sz w:val="26"/>
          <w:szCs w:val="26"/>
        </w:rPr>
        <w:t xml:space="preserve">. </w:t>
      </w:r>
    </w:p>
    <w:p w:rsidR="0044675F" w:rsidRPr="00C0376D" w:rsidRDefault="0044675F" w:rsidP="0044675F">
      <w:pPr>
        <w:rPr>
          <w:rFonts w:asciiTheme="minorHAnsi" w:hAnsiTheme="minorHAnsi"/>
          <w:color w:val="767171" w:themeColor="background2" w:themeShade="80"/>
          <w:sz w:val="26"/>
          <w:szCs w:val="26"/>
        </w:rPr>
      </w:pPr>
    </w:p>
    <w:p w:rsidR="0044675F" w:rsidRPr="00766A05" w:rsidRDefault="0044675F" w:rsidP="0044675F">
      <w:pPr>
        <w:ind w:firstLine="708"/>
        <w:jc w:val="both"/>
        <w:rPr>
          <w:rFonts w:ascii="Calibri" w:hAnsi="Calibri"/>
          <w:color w:val="767171" w:themeColor="background2" w:themeShade="80"/>
          <w:sz w:val="26"/>
          <w:szCs w:val="26"/>
        </w:rPr>
      </w:pPr>
      <w:r w:rsidRPr="00C0376D">
        <w:rPr>
          <w:rFonts w:asciiTheme="minorHAnsi" w:hAnsiTheme="minorHAnsi" w:cstheme="minorHAnsi"/>
          <w:color w:val="767171" w:themeColor="background2" w:themeShade="80"/>
          <w:sz w:val="26"/>
          <w:szCs w:val="26"/>
        </w:rPr>
        <w:t xml:space="preserve">Luego entonces, tal y como lo plantea la parte actora, se encuentra indebidamente motivada el acta de infracción; pues la autoridad emisora debía ser exhaustiva en precisar, </w:t>
      </w:r>
      <w:r w:rsidRPr="00766A05">
        <w:rPr>
          <w:rFonts w:asciiTheme="minorHAnsi" w:hAnsiTheme="minorHAnsi" w:cstheme="minorHAnsi"/>
          <w:color w:val="767171" w:themeColor="background2" w:themeShade="80"/>
          <w:sz w:val="26"/>
          <w:szCs w:val="26"/>
        </w:rPr>
        <w:t xml:space="preserve">además de lo antes expresado, si la revisión de si portaba o no holograma fue </w:t>
      </w:r>
      <w:r w:rsidRPr="00C0376D">
        <w:rPr>
          <w:rFonts w:asciiTheme="minorHAnsi" w:hAnsiTheme="minorHAnsi" w:cstheme="minorHAnsi"/>
          <w:color w:val="767171" w:themeColor="background2" w:themeShade="80"/>
          <w:sz w:val="26"/>
          <w:szCs w:val="26"/>
        </w:rPr>
        <w:t xml:space="preserve">con motivo de la aplicación de un Programa de verificación vehicular y su calendario; traduciéndose entonces que el acta de infracción </w:t>
      </w:r>
      <w:r>
        <w:rPr>
          <w:rFonts w:asciiTheme="minorHAnsi" w:hAnsiTheme="minorHAnsi" w:cstheme="minorHAnsi"/>
          <w:color w:val="767171" w:themeColor="background2" w:themeShade="80"/>
          <w:sz w:val="26"/>
          <w:szCs w:val="26"/>
        </w:rPr>
        <w:t>presente</w:t>
      </w:r>
      <w:r w:rsidRPr="00C0376D">
        <w:rPr>
          <w:rFonts w:asciiTheme="minorHAnsi" w:hAnsiTheme="minorHAnsi" w:cstheme="minorHAnsi"/>
          <w:color w:val="767171" w:themeColor="background2" w:themeShade="80"/>
          <w:sz w:val="26"/>
          <w:szCs w:val="26"/>
        </w:rPr>
        <w:t xml:space="preserve"> un vicio de carácter formal, al no </w:t>
      </w:r>
      <w:r w:rsidRPr="00766A05">
        <w:rPr>
          <w:rFonts w:asciiTheme="minorHAnsi" w:hAnsiTheme="minorHAnsi" w:cstheme="minorHAnsi"/>
          <w:color w:val="767171" w:themeColor="background2" w:themeShade="80"/>
          <w:sz w:val="26"/>
          <w:szCs w:val="26"/>
        </w:rPr>
        <w:t xml:space="preserve">cumplirse con el elemento </w:t>
      </w:r>
      <w:r w:rsidRPr="00C0376D">
        <w:rPr>
          <w:rFonts w:asciiTheme="minorHAnsi" w:hAnsiTheme="minorHAnsi" w:cstheme="minorHAnsi"/>
          <w:color w:val="767171" w:themeColor="background2" w:themeShade="80"/>
          <w:sz w:val="26"/>
          <w:szCs w:val="26"/>
        </w:rPr>
        <w:t>de validez previsto en la fracción VI, del artículo 137, del Código de Procedimiento y Justicia Administrativa para el Estado y los Municipios de Guanajuato</w:t>
      </w:r>
      <w:r>
        <w:rPr>
          <w:rFonts w:asciiTheme="minorHAnsi" w:hAnsiTheme="minorHAnsi" w:cstheme="minorHAnsi"/>
          <w:color w:val="767171" w:themeColor="background2" w:themeShade="80"/>
          <w:sz w:val="26"/>
          <w:szCs w:val="26"/>
        </w:rPr>
        <w:t xml:space="preserve">, </w:t>
      </w:r>
      <w:r w:rsidRPr="00766A05">
        <w:rPr>
          <w:rFonts w:asciiTheme="minorHAnsi" w:hAnsiTheme="minorHAnsi" w:cstheme="minorHAnsi"/>
          <w:color w:val="767171" w:themeColor="background2" w:themeShade="80"/>
          <w:sz w:val="26"/>
          <w:szCs w:val="26"/>
        </w:rPr>
        <w:t xml:space="preserve">consistente en que todo acto administrativo debe estar debidamente fundado y motivado. </w:t>
      </w:r>
      <w:r>
        <w:rPr>
          <w:rFonts w:asciiTheme="minorHAnsi" w:hAnsiTheme="minorHAnsi" w:cstheme="minorHAnsi"/>
          <w:color w:val="767171" w:themeColor="background2" w:themeShade="80"/>
          <w:sz w:val="26"/>
          <w:szCs w:val="26"/>
        </w:rPr>
        <w:t xml:space="preserve">. . . . . . . . . </w:t>
      </w:r>
    </w:p>
    <w:p w:rsidR="0044675F" w:rsidRPr="00C0376D" w:rsidRDefault="0044675F" w:rsidP="0044675F">
      <w:pPr>
        <w:jc w:val="both"/>
        <w:rPr>
          <w:rFonts w:ascii="Calibri" w:hAnsi="Calibri" w:cs="Calibri"/>
          <w:i/>
          <w:color w:val="767171" w:themeColor="background2" w:themeShade="80"/>
          <w:sz w:val="20"/>
          <w:szCs w:val="20"/>
        </w:rPr>
      </w:pPr>
    </w:p>
    <w:p w:rsidR="0044675F" w:rsidRPr="00C0376D" w:rsidRDefault="0044675F" w:rsidP="0044675F">
      <w:pPr>
        <w:ind w:firstLine="708"/>
        <w:jc w:val="both"/>
        <w:rPr>
          <w:rFonts w:ascii="Calibri" w:hAnsi="Calibri" w:cs="Calibri"/>
          <w:color w:val="767171" w:themeColor="background2" w:themeShade="80"/>
          <w:sz w:val="26"/>
          <w:szCs w:val="26"/>
        </w:rPr>
      </w:pPr>
      <w:r w:rsidRPr="00C0376D">
        <w:rPr>
          <w:rFonts w:ascii="Calibri" w:hAnsi="Calibri" w:cs="Calibri"/>
          <w:color w:val="767171" w:themeColor="background2" w:themeShade="80"/>
          <w:sz w:val="26"/>
          <w:szCs w:val="26"/>
        </w:rPr>
        <w:t xml:space="preserve">Así las cosas, al resultar fundado el primer concepto de impugnación; se concluye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C0376D">
        <w:rPr>
          <w:rFonts w:ascii="Calibri" w:hAnsi="Calibri" w:cs="Calibri"/>
          <w:b/>
          <w:color w:val="767171" w:themeColor="background2" w:themeShade="80"/>
          <w:sz w:val="26"/>
          <w:szCs w:val="26"/>
        </w:rPr>
        <w:t>decretar</w:t>
      </w:r>
      <w:r w:rsidRPr="00C0376D">
        <w:rPr>
          <w:rFonts w:ascii="Calibri" w:hAnsi="Calibri" w:cs="Calibri"/>
          <w:color w:val="767171" w:themeColor="background2" w:themeShade="80"/>
          <w:sz w:val="26"/>
          <w:szCs w:val="26"/>
        </w:rPr>
        <w:t xml:space="preserve"> la </w:t>
      </w:r>
      <w:r w:rsidRPr="00C0376D">
        <w:rPr>
          <w:rFonts w:ascii="Calibri" w:hAnsi="Calibri" w:cs="Calibri"/>
          <w:b/>
          <w:bCs/>
          <w:color w:val="767171" w:themeColor="background2" w:themeShade="80"/>
          <w:sz w:val="26"/>
          <w:szCs w:val="26"/>
        </w:rPr>
        <w:t xml:space="preserve">NULIDAD TOTAL </w:t>
      </w:r>
      <w:r w:rsidRPr="00C0376D">
        <w:rPr>
          <w:rFonts w:ascii="Calibri" w:hAnsi="Calibri" w:cs="Calibri"/>
          <w:bCs/>
          <w:color w:val="767171" w:themeColor="background2" w:themeShade="80"/>
          <w:sz w:val="26"/>
          <w:szCs w:val="26"/>
        </w:rPr>
        <w:t xml:space="preserve">del </w:t>
      </w:r>
      <w:r w:rsidRPr="00C0376D">
        <w:rPr>
          <w:rFonts w:ascii="Calibri" w:hAnsi="Calibri" w:cs="Calibri"/>
          <w:b/>
          <w:color w:val="767171" w:themeColor="background2" w:themeShade="80"/>
          <w:sz w:val="26"/>
          <w:szCs w:val="26"/>
        </w:rPr>
        <w:t>Acta de Infracción</w:t>
      </w:r>
      <w:r w:rsidRPr="00C0376D">
        <w:rPr>
          <w:rFonts w:ascii="Calibri" w:hAnsi="Calibri" w:cs="Calibri"/>
          <w:color w:val="767171" w:themeColor="background2" w:themeShade="80"/>
          <w:sz w:val="26"/>
          <w:szCs w:val="26"/>
        </w:rPr>
        <w:t xml:space="preserve"> con número </w:t>
      </w:r>
      <w:r w:rsidRPr="003E7486">
        <w:rPr>
          <w:rFonts w:ascii="Calibri" w:hAnsi="Calibri" w:cs="Calibri"/>
          <w:b/>
          <w:color w:val="767171" w:themeColor="background2" w:themeShade="80"/>
          <w:sz w:val="26"/>
          <w:szCs w:val="26"/>
        </w:rPr>
        <w:t>T-5684774 (T- cinco-seis-ocho-cuatro-siete-siete-cuatro)</w:t>
      </w:r>
      <w:r>
        <w:rPr>
          <w:rFonts w:ascii="Calibri" w:hAnsi="Calibri" w:cs="Calibri"/>
          <w:color w:val="767171" w:themeColor="background2" w:themeShade="80"/>
          <w:sz w:val="26"/>
          <w:szCs w:val="26"/>
        </w:rPr>
        <w:t xml:space="preserve">, de fecha </w:t>
      </w:r>
      <w:r w:rsidRPr="003E7486">
        <w:rPr>
          <w:rFonts w:ascii="Calibri" w:hAnsi="Calibri" w:cs="Calibri"/>
          <w:b/>
          <w:color w:val="767171" w:themeColor="background2" w:themeShade="80"/>
          <w:sz w:val="26"/>
          <w:szCs w:val="26"/>
        </w:rPr>
        <w:t>15</w:t>
      </w:r>
      <w:r>
        <w:rPr>
          <w:rFonts w:ascii="Calibri" w:hAnsi="Calibri" w:cs="Calibri"/>
          <w:color w:val="767171" w:themeColor="background2" w:themeShade="80"/>
          <w:sz w:val="26"/>
          <w:szCs w:val="26"/>
        </w:rPr>
        <w:t xml:space="preserve"> quince de </w:t>
      </w:r>
      <w:r w:rsidRPr="003E7486">
        <w:rPr>
          <w:rFonts w:ascii="Calibri" w:hAnsi="Calibri" w:cs="Calibri"/>
          <w:b/>
          <w:color w:val="767171" w:themeColor="background2" w:themeShade="80"/>
          <w:sz w:val="26"/>
          <w:szCs w:val="26"/>
        </w:rPr>
        <w:t>julio</w:t>
      </w:r>
      <w:r>
        <w:rPr>
          <w:rFonts w:ascii="Calibri" w:hAnsi="Calibri" w:cs="Calibri"/>
          <w:color w:val="767171" w:themeColor="background2" w:themeShade="80"/>
          <w:sz w:val="26"/>
          <w:szCs w:val="26"/>
        </w:rPr>
        <w:t xml:space="preserve"> del año </w:t>
      </w:r>
      <w:r w:rsidRPr="003E7486">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 . . </w:t>
      </w:r>
    </w:p>
    <w:p w:rsidR="0044675F" w:rsidRPr="00C0376D" w:rsidRDefault="0044675F" w:rsidP="0044675F">
      <w:pPr>
        <w:jc w:val="both"/>
        <w:rPr>
          <w:rFonts w:ascii="Calibri" w:hAnsi="Calibri" w:cs="Calibri"/>
          <w:color w:val="767171" w:themeColor="background2" w:themeShade="80"/>
          <w:sz w:val="20"/>
          <w:szCs w:val="26"/>
        </w:rPr>
      </w:pPr>
    </w:p>
    <w:p w:rsidR="0044675F" w:rsidRPr="00C0376D" w:rsidRDefault="0044675F" w:rsidP="0044675F">
      <w:pPr>
        <w:pStyle w:val="Textoindependiente"/>
        <w:ind w:firstLine="708"/>
        <w:rPr>
          <w:rFonts w:ascii="Calibri" w:hAnsi="Calibri" w:cs="Calibri"/>
          <w:i/>
          <w:color w:val="767171" w:themeColor="background2" w:themeShade="80"/>
          <w:sz w:val="26"/>
          <w:szCs w:val="26"/>
        </w:rPr>
      </w:pPr>
      <w:r w:rsidRPr="00C0376D">
        <w:rPr>
          <w:rFonts w:ascii="Calibri" w:hAnsi="Calibri" w:cs="Calibri"/>
          <w:color w:val="767171" w:themeColor="background2" w:themeShade="80"/>
          <w:sz w:val="26"/>
          <w:szCs w:val="26"/>
        </w:rPr>
        <w:t xml:space="preserve">Como apoyo a lo anterior, se hace propio, el criterio que sostiene la Primera Sala del </w:t>
      </w:r>
      <w:r>
        <w:rPr>
          <w:rFonts w:ascii="Calibri" w:hAnsi="Calibri" w:cs="Calibri"/>
          <w:color w:val="767171" w:themeColor="background2" w:themeShade="80"/>
          <w:sz w:val="26"/>
          <w:szCs w:val="26"/>
        </w:rPr>
        <w:t xml:space="preserve">ahora denominado </w:t>
      </w:r>
      <w:r w:rsidRPr="00C0376D">
        <w:rPr>
          <w:rFonts w:ascii="Calibri" w:hAnsi="Calibri" w:cs="Calibri"/>
          <w:color w:val="767171" w:themeColor="background2" w:themeShade="80"/>
          <w:sz w:val="26"/>
          <w:szCs w:val="26"/>
        </w:rPr>
        <w:t xml:space="preserve">Tribunal de Justicia Administrativa del Estado, contenida en la página 119 ciento diecinueve, de la publicación intitulada: </w:t>
      </w:r>
      <w:r w:rsidRPr="00C0376D">
        <w:rPr>
          <w:rFonts w:ascii="Calibri" w:hAnsi="Calibri" w:cs="Calibri"/>
          <w:i/>
          <w:color w:val="767171" w:themeColor="background2" w:themeShade="80"/>
          <w:sz w:val="26"/>
          <w:szCs w:val="26"/>
        </w:rPr>
        <w:t>“Criterios 2000-2008”</w:t>
      </w:r>
      <w:r w:rsidRPr="00C0376D">
        <w:rPr>
          <w:rFonts w:ascii="Calibri" w:hAnsi="Calibri" w:cs="Calibri"/>
          <w:color w:val="767171" w:themeColor="background2" w:themeShade="80"/>
          <w:sz w:val="26"/>
          <w:szCs w:val="26"/>
        </w:rPr>
        <w:t xml:space="preserve"> del referido Tribunal, la cual es del tenor siguiente: . . . </w:t>
      </w:r>
      <w:proofErr w:type="gramStart"/>
      <w:r w:rsidRPr="00C0376D">
        <w:rPr>
          <w:rFonts w:ascii="Calibri" w:hAnsi="Calibri" w:cs="Calibri"/>
          <w:color w:val="767171" w:themeColor="background2" w:themeShade="80"/>
          <w:sz w:val="26"/>
          <w:szCs w:val="26"/>
        </w:rPr>
        <w:t>. .</w:t>
      </w:r>
      <w:r>
        <w:rPr>
          <w:rFonts w:ascii="Calibri" w:hAnsi="Calibri" w:cs="Calibri"/>
          <w:color w:val="767171" w:themeColor="background2" w:themeShade="80"/>
          <w:sz w:val="26"/>
          <w:szCs w:val="26"/>
        </w:rPr>
        <w:t xml:space="preserve"> . .</w:t>
      </w:r>
      <w:proofErr w:type="gramEnd"/>
      <w:r>
        <w:rPr>
          <w:rFonts w:ascii="Calibri" w:hAnsi="Calibri" w:cs="Calibri"/>
          <w:color w:val="767171" w:themeColor="background2" w:themeShade="80"/>
          <w:sz w:val="26"/>
          <w:szCs w:val="26"/>
        </w:rPr>
        <w:t xml:space="preserve"> </w:t>
      </w:r>
    </w:p>
    <w:p w:rsidR="0044675F" w:rsidRPr="00C0376D" w:rsidRDefault="0044675F" w:rsidP="0044675F">
      <w:pPr>
        <w:pStyle w:val="Textoindependiente"/>
        <w:rPr>
          <w:rFonts w:ascii="Calibri" w:hAnsi="Calibri" w:cs="Calibri"/>
          <w:b/>
          <w:bCs/>
          <w:i/>
          <w:iCs/>
          <w:color w:val="767171" w:themeColor="background2" w:themeShade="80"/>
          <w:sz w:val="20"/>
          <w:szCs w:val="20"/>
        </w:rPr>
      </w:pPr>
    </w:p>
    <w:p w:rsidR="0044675F" w:rsidRDefault="0044675F" w:rsidP="0044675F">
      <w:pPr>
        <w:pStyle w:val="Textoindependiente"/>
        <w:ind w:firstLine="708"/>
        <w:rPr>
          <w:rFonts w:ascii="Calibri" w:hAnsi="Calibri" w:cs="Calibri"/>
          <w:i/>
          <w:iCs/>
          <w:color w:val="767171" w:themeColor="background2" w:themeShade="80"/>
          <w:sz w:val="26"/>
          <w:szCs w:val="26"/>
        </w:rPr>
      </w:pPr>
      <w:r w:rsidRPr="00C0376D">
        <w:rPr>
          <w:rFonts w:ascii="Calibri" w:hAnsi="Calibri" w:cs="Calibri"/>
          <w:b/>
          <w:bCs/>
          <w:i/>
          <w:iCs/>
          <w:color w:val="767171" w:themeColor="background2" w:themeShade="80"/>
          <w:sz w:val="26"/>
          <w:szCs w:val="26"/>
        </w:rPr>
        <w:t xml:space="preserve">“INDEBIDA FUNDAMENTACIÓN Y </w:t>
      </w:r>
      <w:proofErr w:type="gramStart"/>
      <w:r w:rsidRPr="00C0376D">
        <w:rPr>
          <w:rFonts w:ascii="Calibri" w:hAnsi="Calibri" w:cs="Calibri"/>
          <w:b/>
          <w:bCs/>
          <w:i/>
          <w:iCs/>
          <w:color w:val="767171" w:themeColor="background2" w:themeShade="80"/>
          <w:sz w:val="26"/>
          <w:szCs w:val="26"/>
        </w:rPr>
        <w:t>MOTIVACIÓN.-</w:t>
      </w:r>
      <w:proofErr w:type="gramEnd"/>
      <w:r w:rsidRPr="00C0376D">
        <w:rPr>
          <w:rFonts w:ascii="Calibri" w:hAnsi="Calibri" w:cs="Calibri"/>
          <w:b/>
          <w:bCs/>
          <w:i/>
          <w:iCs/>
          <w:color w:val="767171" w:themeColor="background2" w:themeShade="80"/>
          <w:sz w:val="26"/>
          <w:szCs w:val="26"/>
        </w:rPr>
        <w:t xml:space="preserve"> PROCEDE DECRETAR LA NULIDAD LISA Y LLANA.- </w:t>
      </w:r>
      <w:r w:rsidRPr="00C0376D">
        <w:rPr>
          <w:rFonts w:ascii="Calibri" w:hAnsi="Calibri" w:cs="Calibri"/>
          <w:i/>
          <w:iCs/>
          <w:color w:val="767171" w:themeColor="background2" w:themeShade="80"/>
          <w:sz w:val="26"/>
          <w:szCs w:val="26"/>
        </w:rPr>
        <w:t xml:space="preserve">La ausencia de fundamentación y motivación deriva en </w:t>
      </w:r>
    </w:p>
    <w:p w:rsidR="0044675F" w:rsidRDefault="0044675F" w:rsidP="0044675F">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0892/2doJAM/2017-JN</w:t>
      </w:r>
    </w:p>
    <w:p w:rsidR="0044675F" w:rsidRPr="003A5CE9" w:rsidRDefault="0044675F" w:rsidP="0044675F">
      <w:pPr>
        <w:pStyle w:val="Textoindependiente"/>
        <w:ind w:firstLine="708"/>
        <w:rPr>
          <w:rFonts w:ascii="Calibri" w:hAnsi="Calibri" w:cs="Calibri"/>
          <w:i/>
          <w:iCs/>
          <w:color w:val="767171" w:themeColor="background2" w:themeShade="80"/>
          <w:sz w:val="26"/>
          <w:szCs w:val="26"/>
          <w:lang w:val="es-ES"/>
        </w:rPr>
      </w:pPr>
    </w:p>
    <w:p w:rsidR="0044675F" w:rsidRPr="00766A05" w:rsidRDefault="0044675F" w:rsidP="0044675F">
      <w:pPr>
        <w:pStyle w:val="Textoindependiente"/>
        <w:rPr>
          <w:rFonts w:ascii="Calibri" w:hAnsi="Calibri" w:cs="Calibri"/>
          <w:i/>
          <w:iCs/>
          <w:color w:val="767171" w:themeColor="background2" w:themeShade="80"/>
          <w:sz w:val="26"/>
          <w:szCs w:val="26"/>
        </w:rPr>
      </w:pPr>
      <w:r w:rsidRPr="00C0376D">
        <w:rPr>
          <w:rFonts w:ascii="Calibri" w:hAnsi="Calibri" w:cs="Calibri"/>
          <w:i/>
          <w:iCs/>
          <w:color w:val="767171" w:themeColor="background2" w:themeShade="80"/>
          <w:sz w:val="26"/>
          <w:szCs w:val="26"/>
        </w:rPr>
        <w:t xml:space="preserve">el </w:t>
      </w:r>
      <w:proofErr w:type="spellStart"/>
      <w:r w:rsidRPr="00C0376D">
        <w:rPr>
          <w:rFonts w:ascii="Calibri" w:hAnsi="Calibri" w:cs="Calibri"/>
          <w:i/>
          <w:iCs/>
          <w:color w:val="767171" w:themeColor="background2" w:themeShade="80"/>
          <w:sz w:val="26"/>
          <w:szCs w:val="26"/>
        </w:rPr>
        <w:t>decretamiento</w:t>
      </w:r>
      <w:proofErr w:type="spellEnd"/>
      <w:r w:rsidRPr="00C0376D">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w:t>
      </w:r>
      <w:r>
        <w:rPr>
          <w:rFonts w:ascii="Calibri" w:hAnsi="Calibri" w:cs="Calibri"/>
          <w:i/>
          <w:iCs/>
          <w:color w:val="767171" w:themeColor="background2" w:themeShade="80"/>
          <w:sz w:val="26"/>
          <w:szCs w:val="26"/>
        </w:rPr>
        <w:t xml:space="preserve"> </w:t>
      </w:r>
      <w:r w:rsidRPr="00C0376D">
        <w:rPr>
          <w:rFonts w:ascii="Calibri" w:hAnsi="Calibri" w:cs="Calibri"/>
          <w:i/>
          <w:iCs/>
          <w:color w:val="767171" w:themeColor="background2" w:themeShade="80"/>
          <w:sz w:val="26"/>
          <w:szCs w:val="26"/>
        </w:rPr>
        <w:t xml:space="preserve">extremos, conduce a decretar una nulidad lisa y llana, ya que aquí el particular no requiere conocer los fundamentos y motivos de la afectación, sino que es sabedor de que los aplicados en el acto en concreto no son los adecuados.” </w:t>
      </w:r>
      <w:r w:rsidRPr="00C0376D">
        <w:rPr>
          <w:rFonts w:ascii="Calibri" w:hAnsi="Calibri" w:cs="Calibri"/>
          <w:color w:val="767171" w:themeColor="background2" w:themeShade="80"/>
          <w:sz w:val="26"/>
          <w:szCs w:val="26"/>
        </w:rPr>
        <w:t>(</w:t>
      </w:r>
      <w:proofErr w:type="spellStart"/>
      <w:r w:rsidRPr="00C0376D">
        <w:rPr>
          <w:rFonts w:ascii="Calibri" w:hAnsi="Calibri" w:cs="Calibri"/>
          <w:color w:val="767171" w:themeColor="background2" w:themeShade="80"/>
          <w:sz w:val="22"/>
          <w:szCs w:val="22"/>
        </w:rPr>
        <w:t>Exp</w:t>
      </w:r>
      <w:proofErr w:type="spellEnd"/>
      <w:r w:rsidRPr="00C0376D">
        <w:rPr>
          <w:rFonts w:ascii="Calibri" w:hAnsi="Calibri" w:cs="Calibri"/>
          <w:color w:val="767171" w:themeColor="background2" w:themeShade="80"/>
          <w:sz w:val="22"/>
          <w:szCs w:val="22"/>
        </w:rPr>
        <w:t xml:space="preserve">. 4.509/02. Sentencia de fecha 09 nueve de mayo de 2003. Actor: Martha Isabel </w:t>
      </w:r>
      <w:proofErr w:type="spellStart"/>
      <w:r w:rsidRPr="00C0376D">
        <w:rPr>
          <w:rFonts w:ascii="Calibri" w:hAnsi="Calibri" w:cs="Calibri"/>
          <w:color w:val="767171" w:themeColor="background2" w:themeShade="80"/>
          <w:sz w:val="22"/>
          <w:szCs w:val="22"/>
        </w:rPr>
        <w:t>Espriu</w:t>
      </w:r>
      <w:proofErr w:type="spellEnd"/>
      <w:r w:rsidRPr="00C0376D">
        <w:rPr>
          <w:rFonts w:ascii="Calibri" w:hAnsi="Calibri" w:cs="Calibri"/>
          <w:color w:val="767171" w:themeColor="background2" w:themeShade="80"/>
          <w:sz w:val="22"/>
          <w:szCs w:val="22"/>
        </w:rPr>
        <w:t xml:space="preserve"> </w:t>
      </w:r>
      <w:proofErr w:type="gramStart"/>
      <w:r w:rsidRPr="00C0376D">
        <w:rPr>
          <w:rFonts w:ascii="Calibri" w:hAnsi="Calibri" w:cs="Calibri"/>
          <w:color w:val="767171" w:themeColor="background2" w:themeShade="80"/>
          <w:sz w:val="22"/>
          <w:szCs w:val="22"/>
        </w:rPr>
        <w:t>Manrique</w:t>
      </w:r>
      <w:r>
        <w:rPr>
          <w:rFonts w:ascii="Calibri" w:hAnsi="Calibri" w:cs="Calibri"/>
          <w:color w:val="767171" w:themeColor="background2" w:themeShade="80"/>
          <w:sz w:val="26"/>
          <w:szCs w:val="26"/>
        </w:rPr>
        <w:t>). . .</w:t>
      </w:r>
      <w:proofErr w:type="gramEnd"/>
      <w:r>
        <w:rPr>
          <w:rFonts w:ascii="Calibri" w:hAnsi="Calibri" w:cs="Calibri"/>
          <w:color w:val="767171" w:themeColor="background2" w:themeShade="80"/>
          <w:sz w:val="26"/>
          <w:szCs w:val="26"/>
        </w:rPr>
        <w:t xml:space="preserve"> . . . . </w:t>
      </w:r>
    </w:p>
    <w:p w:rsidR="0044675F" w:rsidRDefault="0044675F" w:rsidP="0044675F">
      <w:pPr>
        <w:pStyle w:val="Textoindependiente"/>
        <w:rPr>
          <w:rFonts w:ascii="Calibri" w:hAnsi="Calibri" w:cs="Arial"/>
          <w:color w:val="767171" w:themeColor="background2" w:themeShade="80"/>
          <w:sz w:val="20"/>
          <w:szCs w:val="20"/>
        </w:rPr>
      </w:pPr>
    </w:p>
    <w:p w:rsidR="0044675F" w:rsidRPr="00C0376D" w:rsidRDefault="0044675F" w:rsidP="0044675F">
      <w:pPr>
        <w:ind w:firstLine="708"/>
        <w:jc w:val="both"/>
        <w:rPr>
          <w:rFonts w:ascii="Calibri" w:hAnsi="Calibri"/>
          <w:color w:val="767171" w:themeColor="background2" w:themeShade="80"/>
          <w:sz w:val="26"/>
        </w:rPr>
      </w:pPr>
      <w:r w:rsidRPr="003A5CE9">
        <w:rPr>
          <w:rFonts w:ascii="Calibri" w:hAnsi="Calibri" w:cs="Arial"/>
          <w:b/>
          <w:color w:val="767171" w:themeColor="background2" w:themeShade="80"/>
          <w:sz w:val="26"/>
          <w:szCs w:val="26"/>
        </w:rPr>
        <w:t>En consecuencia</w:t>
      </w:r>
      <w:r>
        <w:rPr>
          <w:rFonts w:ascii="Calibri" w:hAnsi="Calibri" w:cs="Arial"/>
          <w:color w:val="767171" w:themeColor="background2" w:themeShade="80"/>
          <w:sz w:val="26"/>
          <w:szCs w:val="26"/>
        </w:rPr>
        <w:t xml:space="preserve"> de lo anterior,</w:t>
      </w:r>
      <w:r w:rsidRPr="003A5CE9">
        <w:rPr>
          <w:rFonts w:ascii="Calibri" w:hAnsi="Calibri" w:cs="Arial"/>
          <w:color w:val="767171" w:themeColor="background2" w:themeShade="80"/>
          <w:sz w:val="26"/>
          <w:szCs w:val="26"/>
        </w:rPr>
        <w:t xml:space="preserve"> </w:t>
      </w:r>
      <w:r>
        <w:rPr>
          <w:rFonts w:ascii="Calibri" w:hAnsi="Calibri" w:cs="Arial"/>
          <w:color w:val="767171" w:themeColor="background2" w:themeShade="80"/>
          <w:sz w:val="26"/>
          <w:szCs w:val="26"/>
        </w:rPr>
        <w:t xml:space="preserve">en lo </w:t>
      </w:r>
      <w:r w:rsidRPr="00C0376D">
        <w:rPr>
          <w:rFonts w:ascii="Calibri" w:hAnsi="Calibri"/>
          <w:color w:val="767171" w:themeColor="background2" w:themeShade="80"/>
          <w:sz w:val="26"/>
          <w:szCs w:val="26"/>
        </w:rPr>
        <w:t xml:space="preserve">concerniente a la </w:t>
      </w:r>
      <w:r w:rsidRPr="00C0376D">
        <w:rPr>
          <w:rFonts w:ascii="Calibri" w:hAnsi="Calibri"/>
          <w:bCs/>
          <w:color w:val="767171" w:themeColor="background2" w:themeShade="80"/>
          <w:sz w:val="26"/>
          <w:szCs w:val="26"/>
        </w:rPr>
        <w:t>placa de circulación vehicular que fue retenida en garantía</w:t>
      </w:r>
      <w:r>
        <w:rPr>
          <w:rFonts w:ascii="Calibri" w:hAnsi="Calibri"/>
          <w:bCs/>
          <w:color w:val="767171" w:themeColor="background2" w:themeShade="80"/>
          <w:sz w:val="26"/>
          <w:szCs w:val="26"/>
        </w:rPr>
        <w:t>,</w:t>
      </w:r>
      <w:r w:rsidRPr="00C0376D">
        <w:rPr>
          <w:rFonts w:ascii="Calibri" w:hAnsi="Calibri"/>
          <w:color w:val="767171" w:themeColor="background2" w:themeShade="80"/>
          <w:sz w:val="26"/>
          <w:szCs w:val="26"/>
        </w:rPr>
        <w:t xml:space="preserve"> al haberse decretado la nulidad total del acta de infracción impugnada</w:t>
      </w:r>
      <w:r>
        <w:rPr>
          <w:rFonts w:ascii="Calibri" w:hAnsi="Calibri"/>
          <w:color w:val="767171" w:themeColor="background2" w:themeShade="80"/>
          <w:sz w:val="26"/>
          <w:szCs w:val="26"/>
        </w:rPr>
        <w:t>, es procedente su devolución, al ya no haber justificación alguna para su retención</w:t>
      </w:r>
      <w:r w:rsidRPr="00C0376D">
        <w:rPr>
          <w:rFonts w:ascii="Calibri" w:hAnsi="Calibri"/>
          <w:color w:val="767171" w:themeColor="background2" w:themeShade="80"/>
          <w:sz w:val="26"/>
          <w:szCs w:val="26"/>
        </w:rPr>
        <w:t>; por consiguiente, con fundamento en el artículo 300, fracción V, del invocado Código de Procedimiento y Justicia Administrativa,</w:t>
      </w:r>
      <w:r>
        <w:rPr>
          <w:rFonts w:ascii="Calibri" w:hAnsi="Calibri"/>
          <w:color w:val="767171" w:themeColor="background2" w:themeShade="80"/>
          <w:sz w:val="26"/>
          <w:szCs w:val="26"/>
        </w:rPr>
        <w:t xml:space="preserve"> </w:t>
      </w:r>
      <w:r w:rsidRPr="008C16B9">
        <w:rPr>
          <w:rFonts w:ascii="Calibri" w:hAnsi="Calibri"/>
          <w:b/>
          <w:color w:val="767171" w:themeColor="background2" w:themeShade="80"/>
          <w:sz w:val="26"/>
          <w:szCs w:val="26"/>
        </w:rPr>
        <w:t>se condena</w:t>
      </w:r>
      <w:r>
        <w:rPr>
          <w:rFonts w:ascii="Calibri" w:hAnsi="Calibri"/>
          <w:color w:val="767171" w:themeColor="background2" w:themeShade="80"/>
          <w:sz w:val="26"/>
          <w:szCs w:val="26"/>
        </w:rPr>
        <w:t xml:space="preserve"> a la autoridad demandada a hacer la </w:t>
      </w:r>
      <w:r w:rsidRPr="00C0376D">
        <w:rPr>
          <w:rFonts w:ascii="Calibri" w:hAnsi="Calibri"/>
          <w:color w:val="767171" w:themeColor="background2" w:themeShade="80"/>
          <w:sz w:val="26"/>
          <w:szCs w:val="26"/>
        </w:rPr>
        <w:t xml:space="preserve">devolución </w:t>
      </w:r>
      <w:r>
        <w:rPr>
          <w:rFonts w:ascii="Calibri" w:hAnsi="Calibri"/>
          <w:color w:val="767171" w:themeColor="background2" w:themeShade="80"/>
          <w:sz w:val="26"/>
          <w:szCs w:val="26"/>
        </w:rPr>
        <w:t xml:space="preserve">al justiciable, </w:t>
      </w:r>
      <w:r w:rsidRPr="00C0376D">
        <w:rPr>
          <w:rFonts w:ascii="Calibri" w:hAnsi="Calibri"/>
          <w:color w:val="767171" w:themeColor="background2" w:themeShade="80"/>
          <w:sz w:val="26"/>
          <w:szCs w:val="26"/>
        </w:rPr>
        <w:t xml:space="preserve">de </w:t>
      </w:r>
      <w:r>
        <w:rPr>
          <w:rFonts w:ascii="Calibri" w:hAnsi="Calibri"/>
          <w:color w:val="767171" w:themeColor="background2" w:themeShade="80"/>
          <w:sz w:val="26"/>
          <w:szCs w:val="26"/>
        </w:rPr>
        <w:t xml:space="preserve">dicha </w:t>
      </w:r>
      <w:r w:rsidRPr="00C0376D">
        <w:rPr>
          <w:rFonts w:ascii="Calibri" w:hAnsi="Calibri"/>
          <w:color w:val="767171" w:themeColor="background2" w:themeShade="80"/>
          <w:sz w:val="26"/>
          <w:szCs w:val="26"/>
        </w:rPr>
        <w:t>tablilla de circulación.</w:t>
      </w:r>
      <w:r w:rsidRPr="00C0376D">
        <w:rPr>
          <w:rFonts w:ascii="Calibri" w:hAnsi="Calibri" w:cs="Calibri"/>
          <w:color w:val="767171" w:themeColor="background2" w:themeShade="80"/>
          <w:sz w:val="26"/>
          <w:szCs w:val="26"/>
        </w:rPr>
        <w:t xml:space="preserve"> . . . . . . . . . . . . . . </w:t>
      </w:r>
      <w:r>
        <w:rPr>
          <w:rFonts w:ascii="Calibri" w:hAnsi="Calibri" w:cs="Calibri"/>
          <w:color w:val="767171" w:themeColor="background2" w:themeShade="80"/>
          <w:sz w:val="26"/>
          <w:szCs w:val="26"/>
        </w:rPr>
        <w:t xml:space="preserve">. . . . . . . . . . . . . . . . . . . </w:t>
      </w:r>
    </w:p>
    <w:p w:rsidR="0044675F" w:rsidRPr="008C16B9" w:rsidRDefault="0044675F" w:rsidP="0044675F">
      <w:pPr>
        <w:pStyle w:val="Textoindependiente"/>
        <w:rPr>
          <w:rFonts w:ascii="Calibri" w:hAnsi="Calibri" w:cs="Arial"/>
          <w:color w:val="767171" w:themeColor="background2" w:themeShade="80"/>
          <w:sz w:val="20"/>
          <w:szCs w:val="20"/>
          <w:lang w:val="es-ES"/>
        </w:rPr>
      </w:pPr>
    </w:p>
    <w:p w:rsidR="0044675F" w:rsidRDefault="0044675F" w:rsidP="0044675F">
      <w:pPr>
        <w:ind w:firstLine="708"/>
        <w:jc w:val="both"/>
        <w:rPr>
          <w:rFonts w:ascii="Calibri" w:hAnsi="Calibri" w:cs="Arial"/>
          <w:color w:val="767171" w:themeColor="background2" w:themeShade="80"/>
          <w:sz w:val="26"/>
          <w:szCs w:val="26"/>
        </w:rPr>
      </w:pPr>
      <w:proofErr w:type="gramStart"/>
      <w:r w:rsidRPr="00C0376D">
        <w:rPr>
          <w:rFonts w:ascii="Calibri" w:hAnsi="Calibri"/>
          <w:b/>
          <w:bCs/>
          <w:i/>
          <w:iCs/>
          <w:color w:val="767171" w:themeColor="background2" w:themeShade="80"/>
          <w:sz w:val="26"/>
          <w:szCs w:val="26"/>
        </w:rPr>
        <w:t>SÉPTIMO.-</w:t>
      </w:r>
      <w:proofErr w:type="gramEnd"/>
      <w:r w:rsidRPr="00C0376D">
        <w:rPr>
          <w:rFonts w:ascii="Calibri" w:hAnsi="Calibri"/>
          <w:b/>
          <w:bCs/>
          <w:i/>
          <w:iCs/>
          <w:color w:val="767171" w:themeColor="background2" w:themeShade="80"/>
          <w:sz w:val="26"/>
          <w:szCs w:val="26"/>
        </w:rPr>
        <w:t xml:space="preserve"> </w:t>
      </w:r>
      <w:r w:rsidRPr="00C0376D">
        <w:rPr>
          <w:rFonts w:ascii="Calibri" w:hAnsi="Calibri" w:cs="Arial"/>
          <w:color w:val="767171" w:themeColor="background2" w:themeShade="80"/>
          <w:sz w:val="26"/>
          <w:szCs w:val="26"/>
        </w:rPr>
        <w:t>En virtud de que el primer concepto de impugnación estudiado</w:t>
      </w:r>
      <w:r>
        <w:rPr>
          <w:rFonts w:ascii="Calibri" w:hAnsi="Calibri" w:cs="Arial"/>
          <w:color w:val="767171" w:themeColor="background2" w:themeShade="80"/>
          <w:sz w:val="26"/>
          <w:szCs w:val="26"/>
        </w:rPr>
        <w:t>,</w:t>
      </w:r>
      <w:r w:rsidRPr="00C0376D">
        <w:rPr>
          <w:rFonts w:ascii="Calibri" w:hAnsi="Calibri" w:cs="Arial"/>
          <w:color w:val="767171" w:themeColor="background2" w:themeShade="80"/>
          <w:sz w:val="26"/>
          <w:szCs w:val="26"/>
        </w:rPr>
        <w:t xml:space="preserve"> resultó fundado y es suficiente para decretar la nulidad total del acto impugnado; resulta innecesario el estudio del segundo expresado, ya que ello no cambiaría, ni afectaría el sentido de esta resolución. . . .</w:t>
      </w:r>
      <w:r>
        <w:rPr>
          <w:rFonts w:ascii="Calibri" w:hAnsi="Calibri" w:cs="Arial"/>
          <w:color w:val="767171" w:themeColor="background2" w:themeShade="80"/>
          <w:sz w:val="26"/>
          <w:szCs w:val="26"/>
        </w:rPr>
        <w:t xml:space="preserve"> . . . . . . . . . . . . . . . . . . . . . . . . . . . . . . . . . </w:t>
      </w:r>
    </w:p>
    <w:p w:rsidR="0044675F" w:rsidRPr="00C0376D" w:rsidRDefault="0044675F" w:rsidP="0044675F">
      <w:pPr>
        <w:jc w:val="both"/>
        <w:rPr>
          <w:rFonts w:ascii="Calibri" w:hAnsi="Calibri" w:cs="Calibri"/>
          <w:color w:val="767171" w:themeColor="background2" w:themeShade="80"/>
          <w:sz w:val="26"/>
          <w:szCs w:val="26"/>
        </w:rPr>
      </w:pPr>
    </w:p>
    <w:p w:rsidR="0044675F" w:rsidRPr="00C0376D" w:rsidRDefault="0044675F" w:rsidP="0044675F">
      <w:pPr>
        <w:pStyle w:val="Textoindependiente"/>
        <w:ind w:firstLine="708"/>
        <w:rPr>
          <w:rFonts w:ascii="Calibri" w:hAnsi="Calibri" w:cs="Arial"/>
          <w:color w:val="767171" w:themeColor="background2" w:themeShade="80"/>
          <w:sz w:val="26"/>
          <w:szCs w:val="27"/>
        </w:rPr>
      </w:pPr>
      <w:r w:rsidRPr="00C0376D">
        <w:rPr>
          <w:rFonts w:ascii="Calibri" w:hAnsi="Calibri" w:cs="Arial"/>
          <w:color w:val="767171" w:themeColor="background2" w:themeShade="80"/>
          <w:sz w:val="26"/>
          <w:szCs w:val="27"/>
        </w:rPr>
        <w:t xml:space="preserve">Sirve de apoyo a lo anterior la tesis de jurisprudencia que a la letra señala: </w:t>
      </w:r>
    </w:p>
    <w:p w:rsidR="0044675F" w:rsidRPr="00C0376D" w:rsidRDefault="0044675F" w:rsidP="0044675F">
      <w:pPr>
        <w:pStyle w:val="Textoindependiente"/>
        <w:ind w:firstLine="708"/>
        <w:rPr>
          <w:rFonts w:ascii="Calibri" w:hAnsi="Calibri" w:cs="Arial"/>
          <w:color w:val="767171" w:themeColor="background2" w:themeShade="80"/>
          <w:sz w:val="20"/>
          <w:szCs w:val="27"/>
        </w:rPr>
      </w:pPr>
    </w:p>
    <w:p w:rsidR="0044675F" w:rsidRPr="00C0376D" w:rsidRDefault="0044675F" w:rsidP="0044675F">
      <w:pPr>
        <w:ind w:firstLine="708"/>
        <w:jc w:val="both"/>
        <w:rPr>
          <w:rFonts w:ascii="Calibri" w:hAnsi="Calibri"/>
          <w:i/>
          <w:iCs/>
          <w:color w:val="767171" w:themeColor="background2" w:themeShade="80"/>
          <w:sz w:val="26"/>
          <w:szCs w:val="27"/>
        </w:rPr>
      </w:pPr>
      <w:r w:rsidRPr="00C0376D">
        <w:rPr>
          <w:rFonts w:ascii="Calibri" w:hAnsi="Calibri"/>
          <w:b/>
          <w:bCs/>
          <w:i/>
          <w:iCs/>
          <w:color w:val="767171" w:themeColor="background2" w:themeShade="80"/>
          <w:sz w:val="26"/>
          <w:szCs w:val="27"/>
        </w:rPr>
        <w:t xml:space="preserve">“CONCEPTOS DE VIOLACION. CUANDO SU ESTUDIO ES INNECESARIO. </w:t>
      </w:r>
      <w:r w:rsidRPr="00C0376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0376D">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C0376D">
        <w:rPr>
          <w:rFonts w:ascii="Calibri" w:hAnsi="Calibri"/>
          <w:color w:val="767171" w:themeColor="background2" w:themeShade="80"/>
          <w:sz w:val="20"/>
          <w:szCs w:val="20"/>
        </w:rPr>
        <w:t>Abril</w:t>
      </w:r>
      <w:proofErr w:type="gramEnd"/>
      <w:r w:rsidRPr="00C0376D">
        <w:rPr>
          <w:rFonts w:ascii="Calibri" w:hAnsi="Calibri"/>
          <w:color w:val="767171" w:themeColor="background2" w:themeShade="80"/>
          <w:sz w:val="20"/>
          <w:szCs w:val="20"/>
        </w:rPr>
        <w:t xml:space="preserve"> de 1991. Tesis: V.2o. J/7. Página: 86. Genealogía: Gaceta número 40, Abril de 1991, página 125</w:t>
      </w:r>
      <w:proofErr w:type="gramStart"/>
      <w:r w:rsidRPr="00C0376D">
        <w:rPr>
          <w:rFonts w:ascii="Calibri" w:hAnsi="Calibri"/>
          <w:color w:val="767171" w:themeColor="background2" w:themeShade="80"/>
        </w:rPr>
        <w:t>. . . .</w:t>
      </w:r>
      <w:proofErr w:type="gramEnd"/>
      <w:r w:rsidRPr="00C0376D">
        <w:rPr>
          <w:rFonts w:ascii="Calibri" w:hAnsi="Calibri"/>
          <w:color w:val="767171" w:themeColor="background2" w:themeShade="80"/>
        </w:rPr>
        <w:t xml:space="preserve"> .</w:t>
      </w:r>
      <w:r>
        <w:rPr>
          <w:rFonts w:ascii="Calibri" w:hAnsi="Calibri"/>
          <w:color w:val="767171" w:themeColor="background2" w:themeShade="80"/>
        </w:rPr>
        <w:t xml:space="preserve"> </w:t>
      </w:r>
    </w:p>
    <w:p w:rsidR="0044675F" w:rsidRPr="0019535A" w:rsidRDefault="0044675F" w:rsidP="0044675F">
      <w:pPr>
        <w:pStyle w:val="Textoindependiente"/>
        <w:ind w:firstLine="708"/>
        <w:rPr>
          <w:rFonts w:ascii="Calibri" w:hAnsi="Calibri"/>
          <w:color w:val="767171" w:themeColor="background2" w:themeShade="80"/>
          <w:sz w:val="26"/>
          <w:szCs w:val="26"/>
        </w:rPr>
      </w:pPr>
    </w:p>
    <w:p w:rsidR="0044675F" w:rsidRPr="00C0376D" w:rsidRDefault="0044675F" w:rsidP="0044675F">
      <w:pPr>
        <w:pStyle w:val="Textoindependiente"/>
        <w:ind w:firstLine="708"/>
        <w:rPr>
          <w:rFonts w:ascii="Calibri" w:hAnsi="Calibri" w:cs="Calibri"/>
          <w:color w:val="767171" w:themeColor="background2" w:themeShade="80"/>
          <w:sz w:val="26"/>
          <w:szCs w:val="26"/>
        </w:rPr>
      </w:pPr>
      <w:r w:rsidRPr="00C0376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C0376D">
        <w:rPr>
          <w:rFonts w:ascii="Calibri" w:hAnsi="Calibri" w:cs="Calibri"/>
          <w:color w:val="767171" w:themeColor="background2" w:themeShade="80"/>
          <w:sz w:val="26"/>
          <w:szCs w:val="26"/>
        </w:rPr>
        <w:t>. . . .</w:t>
      </w:r>
      <w:proofErr w:type="gramEnd"/>
      <w:r w:rsidRPr="00C0376D">
        <w:rPr>
          <w:rFonts w:ascii="Calibri" w:hAnsi="Calibri" w:cs="Calibri"/>
          <w:color w:val="767171" w:themeColor="background2" w:themeShade="80"/>
          <w:sz w:val="26"/>
          <w:szCs w:val="26"/>
        </w:rPr>
        <w:t xml:space="preserve"> </w:t>
      </w:r>
    </w:p>
    <w:p w:rsidR="0044675F" w:rsidRPr="00C0376D" w:rsidRDefault="0044675F" w:rsidP="0044675F">
      <w:pPr>
        <w:pStyle w:val="Textoindependiente"/>
        <w:ind w:firstLine="708"/>
        <w:rPr>
          <w:rFonts w:ascii="Calibri" w:hAnsi="Calibri" w:cs="Calibri"/>
          <w:color w:val="767171" w:themeColor="background2" w:themeShade="80"/>
          <w:sz w:val="20"/>
          <w:szCs w:val="20"/>
        </w:rPr>
      </w:pPr>
    </w:p>
    <w:p w:rsidR="0044675F" w:rsidRPr="00C0376D" w:rsidRDefault="0044675F" w:rsidP="0044675F">
      <w:pPr>
        <w:pStyle w:val="Textoindependiente"/>
        <w:jc w:val="center"/>
        <w:rPr>
          <w:rFonts w:ascii="Calibri" w:hAnsi="Calibri" w:cs="Calibri"/>
          <w:i/>
          <w:iCs/>
          <w:color w:val="767171" w:themeColor="background2" w:themeShade="80"/>
          <w:sz w:val="26"/>
          <w:szCs w:val="26"/>
        </w:rPr>
      </w:pPr>
      <w:r w:rsidRPr="00C0376D">
        <w:rPr>
          <w:rFonts w:ascii="Calibri" w:hAnsi="Calibri" w:cs="Calibri"/>
          <w:b/>
          <w:i/>
          <w:iCs/>
          <w:color w:val="767171" w:themeColor="background2" w:themeShade="80"/>
          <w:sz w:val="26"/>
          <w:szCs w:val="26"/>
        </w:rPr>
        <w:t xml:space="preserve">R E S U E L V </w:t>
      </w:r>
      <w:proofErr w:type="gramStart"/>
      <w:r w:rsidRPr="00C0376D">
        <w:rPr>
          <w:rFonts w:ascii="Calibri" w:hAnsi="Calibri" w:cs="Calibri"/>
          <w:b/>
          <w:i/>
          <w:iCs/>
          <w:color w:val="767171" w:themeColor="background2" w:themeShade="80"/>
          <w:sz w:val="26"/>
          <w:szCs w:val="26"/>
        </w:rPr>
        <w:t xml:space="preserve">E </w:t>
      </w:r>
      <w:r w:rsidRPr="00C0376D">
        <w:rPr>
          <w:rFonts w:ascii="Calibri" w:hAnsi="Calibri" w:cs="Calibri"/>
          <w:i/>
          <w:iCs/>
          <w:color w:val="767171" w:themeColor="background2" w:themeShade="80"/>
          <w:sz w:val="26"/>
          <w:szCs w:val="26"/>
        </w:rPr>
        <w:t>:</w:t>
      </w:r>
      <w:proofErr w:type="gramEnd"/>
    </w:p>
    <w:p w:rsidR="0044675F" w:rsidRPr="00C0376D" w:rsidRDefault="0044675F" w:rsidP="0044675F">
      <w:pPr>
        <w:pStyle w:val="Textoindependiente"/>
        <w:rPr>
          <w:rFonts w:ascii="Calibri" w:hAnsi="Calibri" w:cs="Calibri"/>
          <w:b/>
          <w:bCs/>
          <w:i/>
          <w:iCs/>
          <w:color w:val="767171" w:themeColor="background2" w:themeShade="80"/>
          <w:sz w:val="20"/>
          <w:szCs w:val="20"/>
        </w:rPr>
      </w:pPr>
    </w:p>
    <w:p w:rsidR="0044675F" w:rsidRPr="00C0376D" w:rsidRDefault="0044675F" w:rsidP="0044675F">
      <w:pPr>
        <w:pStyle w:val="Textoindependiente"/>
        <w:ind w:firstLine="708"/>
        <w:rPr>
          <w:rFonts w:ascii="Calibri" w:hAnsi="Calibri" w:cs="Calibri"/>
          <w:color w:val="767171" w:themeColor="background2" w:themeShade="80"/>
          <w:sz w:val="26"/>
          <w:szCs w:val="26"/>
        </w:rPr>
      </w:pPr>
      <w:proofErr w:type="gramStart"/>
      <w:r w:rsidRPr="00C0376D">
        <w:rPr>
          <w:rFonts w:ascii="Calibri" w:hAnsi="Calibri" w:cs="Calibri"/>
          <w:b/>
          <w:bCs/>
          <w:i/>
          <w:iCs/>
          <w:color w:val="767171" w:themeColor="background2" w:themeShade="80"/>
          <w:sz w:val="26"/>
          <w:szCs w:val="26"/>
        </w:rPr>
        <w:lastRenderedPageBreak/>
        <w:t>PRIMERO</w:t>
      </w:r>
      <w:r w:rsidRPr="00C0376D">
        <w:rPr>
          <w:rFonts w:ascii="Calibri" w:hAnsi="Calibri" w:cs="Calibri"/>
          <w:color w:val="767171" w:themeColor="background2" w:themeShade="80"/>
          <w:sz w:val="26"/>
          <w:szCs w:val="26"/>
        </w:rPr>
        <w:t>.-</w:t>
      </w:r>
      <w:proofErr w:type="gramEnd"/>
      <w:r w:rsidRPr="00C0376D">
        <w:rPr>
          <w:rFonts w:ascii="Calibri" w:hAnsi="Calibri" w:cs="Calibri"/>
          <w:color w:val="767171" w:themeColor="background2" w:themeShade="80"/>
          <w:sz w:val="26"/>
          <w:szCs w:val="26"/>
        </w:rPr>
        <w:t xml:space="preserve"> Este Juzgado Segundo Administrativo Municipal determina ser </w:t>
      </w:r>
      <w:r w:rsidRPr="00C0376D">
        <w:rPr>
          <w:rFonts w:ascii="Calibri" w:hAnsi="Calibri" w:cs="Calibri"/>
          <w:b/>
          <w:color w:val="767171" w:themeColor="background2" w:themeShade="80"/>
          <w:sz w:val="26"/>
          <w:szCs w:val="26"/>
        </w:rPr>
        <w:t>competente</w:t>
      </w:r>
      <w:r w:rsidRPr="00C0376D">
        <w:rPr>
          <w:rFonts w:ascii="Calibri" w:hAnsi="Calibri" w:cs="Calibri"/>
          <w:color w:val="767171" w:themeColor="background2" w:themeShade="80"/>
          <w:sz w:val="26"/>
          <w:szCs w:val="26"/>
        </w:rPr>
        <w:t xml:space="preserve"> para conocer y resolver del presente proceso administrativo. . . . . . . </w:t>
      </w:r>
    </w:p>
    <w:p w:rsidR="0044675F" w:rsidRPr="00C0376D" w:rsidRDefault="0044675F" w:rsidP="0044675F">
      <w:pPr>
        <w:pStyle w:val="Textoindependiente"/>
        <w:rPr>
          <w:rFonts w:ascii="Calibri" w:hAnsi="Calibri" w:cs="Calibri"/>
          <w:b/>
          <w:bCs/>
          <w:i/>
          <w:iCs/>
          <w:color w:val="767171" w:themeColor="background2" w:themeShade="80"/>
          <w:sz w:val="20"/>
          <w:szCs w:val="20"/>
        </w:rPr>
      </w:pPr>
    </w:p>
    <w:p w:rsidR="0044675F" w:rsidRDefault="0044675F" w:rsidP="0044675F">
      <w:pPr>
        <w:ind w:firstLine="708"/>
        <w:jc w:val="both"/>
        <w:rPr>
          <w:rFonts w:ascii="Calibri" w:hAnsi="Calibri" w:cs="Calibri"/>
          <w:color w:val="767171" w:themeColor="background2" w:themeShade="80"/>
          <w:sz w:val="26"/>
          <w:szCs w:val="26"/>
        </w:rPr>
      </w:pPr>
      <w:proofErr w:type="gramStart"/>
      <w:r w:rsidRPr="00C0376D">
        <w:rPr>
          <w:rFonts w:ascii="Calibri" w:hAnsi="Calibri" w:cs="Calibri"/>
          <w:b/>
          <w:bCs/>
          <w:i/>
          <w:iCs/>
          <w:color w:val="767171" w:themeColor="background2" w:themeShade="80"/>
          <w:sz w:val="26"/>
          <w:szCs w:val="26"/>
        </w:rPr>
        <w:t>SEGUNDO.-</w:t>
      </w:r>
      <w:proofErr w:type="gramEnd"/>
      <w:r w:rsidRPr="00C0376D">
        <w:rPr>
          <w:rFonts w:ascii="Calibri" w:hAnsi="Calibri" w:cs="Calibri"/>
          <w:b/>
          <w:bCs/>
          <w:i/>
          <w:iCs/>
          <w:color w:val="767171" w:themeColor="background2" w:themeShade="80"/>
          <w:sz w:val="26"/>
          <w:szCs w:val="26"/>
        </w:rPr>
        <w:t xml:space="preserve"> </w:t>
      </w:r>
      <w:r w:rsidRPr="00C0376D">
        <w:rPr>
          <w:rFonts w:ascii="Calibri" w:hAnsi="Calibri" w:cs="Calibri"/>
          <w:color w:val="767171" w:themeColor="background2" w:themeShade="80"/>
          <w:sz w:val="26"/>
          <w:szCs w:val="26"/>
        </w:rPr>
        <w:t xml:space="preserve">Resulta </w:t>
      </w:r>
      <w:r w:rsidRPr="00C0376D">
        <w:rPr>
          <w:rFonts w:ascii="Calibri" w:hAnsi="Calibri" w:cs="Calibri"/>
          <w:b/>
          <w:color w:val="767171" w:themeColor="background2" w:themeShade="80"/>
          <w:sz w:val="26"/>
          <w:szCs w:val="26"/>
        </w:rPr>
        <w:t>procedente</w:t>
      </w:r>
      <w:r w:rsidRPr="00C0376D">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C0376D">
        <w:rPr>
          <w:rFonts w:ascii="Calibri" w:hAnsi="Calibri" w:cs="Calibri"/>
          <w:color w:val="767171" w:themeColor="background2" w:themeShade="80"/>
          <w:sz w:val="26"/>
          <w:szCs w:val="26"/>
        </w:rPr>
        <w:t>, en contra de</w:t>
      </w:r>
      <w:r>
        <w:rPr>
          <w:rFonts w:ascii="Calibri" w:hAnsi="Calibri" w:cs="Calibri"/>
          <w:color w:val="767171" w:themeColor="background2" w:themeShade="80"/>
          <w:sz w:val="26"/>
          <w:szCs w:val="26"/>
        </w:rPr>
        <w:t xml:space="preserve">l acta de infracción impugnada. </w:t>
      </w:r>
      <w:r>
        <w:rPr>
          <w:rFonts w:ascii="Calibri" w:hAnsi="Calibri"/>
          <w:color w:val="767171" w:themeColor="background2" w:themeShade="80"/>
          <w:sz w:val="26"/>
          <w:szCs w:val="26"/>
        </w:rPr>
        <w:t xml:space="preserve">. . . . . . . . . . . . . . . . . . . . . . . . . . . . . . . . . . . . . . . . . . . . . . . . . . . . . . . . . . . </w:t>
      </w:r>
    </w:p>
    <w:p w:rsidR="0044675F" w:rsidRDefault="0044675F" w:rsidP="0044675F">
      <w:pPr>
        <w:ind w:firstLine="708"/>
        <w:jc w:val="both"/>
        <w:rPr>
          <w:rFonts w:ascii="Calibri" w:hAnsi="Calibri" w:cs="Calibri"/>
          <w:color w:val="767171" w:themeColor="background2" w:themeShade="80"/>
          <w:sz w:val="26"/>
          <w:szCs w:val="26"/>
        </w:rPr>
      </w:pPr>
    </w:p>
    <w:p w:rsidR="0044675F" w:rsidRPr="00C0376D" w:rsidRDefault="0044675F" w:rsidP="0044675F">
      <w:pPr>
        <w:ind w:firstLine="708"/>
        <w:jc w:val="both"/>
        <w:rPr>
          <w:rFonts w:ascii="Calibri" w:hAnsi="Calibri" w:cs="Calibri"/>
          <w:color w:val="767171" w:themeColor="background2" w:themeShade="80"/>
          <w:sz w:val="26"/>
          <w:szCs w:val="26"/>
        </w:rPr>
      </w:pPr>
      <w:proofErr w:type="gramStart"/>
      <w:r w:rsidRPr="0019535A">
        <w:rPr>
          <w:rFonts w:ascii="Calibri" w:hAnsi="Calibri"/>
          <w:b/>
          <w:i/>
          <w:color w:val="767171" w:themeColor="background2" w:themeShade="80"/>
          <w:sz w:val="26"/>
        </w:rPr>
        <w:t>TERCERO.-</w:t>
      </w:r>
      <w:proofErr w:type="gramEnd"/>
      <w:r w:rsidRPr="0019535A">
        <w:rPr>
          <w:rFonts w:ascii="Calibri" w:hAnsi="Calibri"/>
          <w:b/>
          <w:i/>
          <w:color w:val="767171" w:themeColor="background2" w:themeShade="80"/>
          <w:sz w:val="26"/>
        </w:rPr>
        <w:t xml:space="preserve"> </w:t>
      </w:r>
      <w:r w:rsidRPr="00C0376D">
        <w:rPr>
          <w:rFonts w:ascii="Calibri" w:hAnsi="Calibri" w:cs="Calibri"/>
          <w:color w:val="767171" w:themeColor="background2" w:themeShade="80"/>
          <w:sz w:val="26"/>
          <w:szCs w:val="26"/>
        </w:rPr>
        <w:t xml:space="preserve">Se </w:t>
      </w:r>
      <w:r w:rsidRPr="00C0376D">
        <w:rPr>
          <w:rFonts w:ascii="Calibri" w:hAnsi="Calibri" w:cs="Calibri"/>
          <w:b/>
          <w:color w:val="767171" w:themeColor="background2" w:themeShade="80"/>
          <w:sz w:val="26"/>
          <w:szCs w:val="26"/>
        </w:rPr>
        <w:t>decreta</w:t>
      </w:r>
      <w:r w:rsidRPr="00C0376D">
        <w:rPr>
          <w:rFonts w:ascii="Calibri" w:hAnsi="Calibri" w:cs="Calibri"/>
          <w:color w:val="767171" w:themeColor="background2" w:themeShade="80"/>
          <w:sz w:val="26"/>
          <w:szCs w:val="26"/>
        </w:rPr>
        <w:t xml:space="preserve"> la </w:t>
      </w:r>
      <w:r w:rsidRPr="00C0376D">
        <w:rPr>
          <w:rFonts w:ascii="Calibri" w:hAnsi="Calibri" w:cs="Calibri"/>
          <w:b/>
          <w:color w:val="767171" w:themeColor="background2" w:themeShade="80"/>
          <w:sz w:val="26"/>
          <w:szCs w:val="26"/>
        </w:rPr>
        <w:t xml:space="preserve">NULIDAD TOTAL </w:t>
      </w:r>
      <w:r w:rsidRPr="00C0376D">
        <w:rPr>
          <w:rFonts w:ascii="Calibri" w:hAnsi="Calibri" w:cs="Calibri"/>
          <w:color w:val="767171" w:themeColor="background2" w:themeShade="80"/>
          <w:sz w:val="26"/>
          <w:szCs w:val="26"/>
        </w:rPr>
        <w:t xml:space="preserve">del </w:t>
      </w:r>
      <w:r w:rsidRPr="00C0376D">
        <w:rPr>
          <w:rFonts w:ascii="Calibri" w:hAnsi="Calibri" w:cs="Calibri"/>
          <w:b/>
          <w:color w:val="767171" w:themeColor="background2" w:themeShade="80"/>
          <w:sz w:val="26"/>
          <w:szCs w:val="26"/>
        </w:rPr>
        <w:t>Acta de Infracción</w:t>
      </w:r>
      <w:r w:rsidRPr="00C0376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con </w:t>
      </w:r>
      <w:r w:rsidRPr="00C0376D">
        <w:rPr>
          <w:rFonts w:ascii="Calibri" w:hAnsi="Calibri" w:cs="Calibri"/>
          <w:color w:val="767171" w:themeColor="background2" w:themeShade="80"/>
          <w:sz w:val="26"/>
          <w:szCs w:val="26"/>
        </w:rPr>
        <w:t>número</w:t>
      </w:r>
      <w:r>
        <w:rPr>
          <w:rFonts w:ascii="Calibri" w:hAnsi="Calibri" w:cs="Calibri"/>
          <w:color w:val="767171" w:themeColor="background2" w:themeShade="80"/>
          <w:sz w:val="26"/>
          <w:szCs w:val="26"/>
        </w:rPr>
        <w:t xml:space="preserve"> </w:t>
      </w:r>
      <w:r w:rsidRPr="00F93752">
        <w:rPr>
          <w:rFonts w:ascii="Calibri" w:hAnsi="Calibri" w:cs="Calibri"/>
          <w:b/>
          <w:color w:val="767171" w:themeColor="background2" w:themeShade="80"/>
          <w:sz w:val="26"/>
          <w:szCs w:val="26"/>
        </w:rPr>
        <w:t>T-5684774 (T- cinco-seis-ocho-cuatro-siete-siete-cuatro)</w:t>
      </w:r>
      <w:r>
        <w:rPr>
          <w:rFonts w:ascii="Calibri" w:hAnsi="Calibri" w:cs="Calibri"/>
          <w:color w:val="767171" w:themeColor="background2" w:themeShade="80"/>
          <w:sz w:val="26"/>
          <w:szCs w:val="26"/>
        </w:rPr>
        <w:t xml:space="preserve">, de fecha </w:t>
      </w:r>
      <w:r w:rsidRPr="00F93752">
        <w:rPr>
          <w:rFonts w:ascii="Calibri" w:hAnsi="Calibri" w:cs="Calibri"/>
          <w:b/>
          <w:color w:val="767171" w:themeColor="background2" w:themeShade="80"/>
          <w:sz w:val="26"/>
          <w:szCs w:val="26"/>
        </w:rPr>
        <w:t>15</w:t>
      </w:r>
      <w:r>
        <w:rPr>
          <w:rFonts w:ascii="Calibri" w:hAnsi="Calibri" w:cs="Calibri"/>
          <w:color w:val="767171" w:themeColor="background2" w:themeShade="80"/>
          <w:sz w:val="26"/>
          <w:szCs w:val="26"/>
        </w:rPr>
        <w:t xml:space="preserve"> quince de </w:t>
      </w:r>
      <w:r w:rsidRPr="00F93752">
        <w:rPr>
          <w:rFonts w:ascii="Calibri" w:hAnsi="Calibri" w:cs="Calibri"/>
          <w:b/>
          <w:color w:val="767171" w:themeColor="background2" w:themeShade="80"/>
          <w:sz w:val="26"/>
          <w:szCs w:val="26"/>
        </w:rPr>
        <w:t>julio</w:t>
      </w:r>
      <w:r>
        <w:rPr>
          <w:rFonts w:ascii="Calibri" w:hAnsi="Calibri" w:cs="Calibri"/>
          <w:color w:val="767171" w:themeColor="background2" w:themeShade="80"/>
          <w:sz w:val="26"/>
          <w:szCs w:val="26"/>
        </w:rPr>
        <w:t xml:space="preserve"> del año </w:t>
      </w:r>
      <w:r w:rsidRPr="00F93752">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sidRPr="00C0376D">
        <w:rPr>
          <w:rFonts w:ascii="Calibri" w:hAnsi="Calibri" w:cs="Calibri"/>
          <w:color w:val="767171" w:themeColor="background2" w:themeShade="80"/>
          <w:sz w:val="26"/>
          <w:szCs w:val="26"/>
        </w:rPr>
        <w:t>, ello en base a las consideraciones lógicas y jurídicas expresadas en el Considerando Sexto, de la presente sentencia.</w:t>
      </w:r>
      <w:r>
        <w:rPr>
          <w:rFonts w:ascii="Calibri" w:hAnsi="Calibri" w:cs="Calibri"/>
          <w:color w:val="767171" w:themeColor="background2" w:themeShade="80"/>
          <w:sz w:val="26"/>
          <w:szCs w:val="26"/>
        </w:rPr>
        <w:t xml:space="preserve"> </w:t>
      </w:r>
      <w:r w:rsidRPr="00C0376D">
        <w:rPr>
          <w:rFonts w:ascii="Calibri" w:hAnsi="Calibri" w:cs="Calibri"/>
          <w:color w:val="767171" w:themeColor="background2" w:themeShade="80"/>
          <w:sz w:val="26"/>
          <w:szCs w:val="26"/>
        </w:rPr>
        <w:t xml:space="preserve"> </w:t>
      </w:r>
    </w:p>
    <w:p w:rsidR="0044675F" w:rsidRPr="00C0376D" w:rsidRDefault="0044675F" w:rsidP="0044675F">
      <w:pPr>
        <w:jc w:val="both"/>
        <w:rPr>
          <w:rFonts w:ascii="Calibri" w:hAnsi="Calibri" w:cs="Calibri"/>
          <w:b/>
          <w:bCs/>
          <w:i/>
          <w:iCs/>
          <w:color w:val="767171" w:themeColor="background2" w:themeShade="80"/>
          <w:sz w:val="20"/>
          <w:szCs w:val="20"/>
        </w:rPr>
      </w:pPr>
    </w:p>
    <w:p w:rsidR="0044675F" w:rsidRPr="00C0376D" w:rsidRDefault="0044675F" w:rsidP="0044675F">
      <w:pPr>
        <w:ind w:firstLine="708"/>
        <w:jc w:val="both"/>
        <w:rPr>
          <w:rFonts w:ascii="Calibri" w:hAnsi="Calibri"/>
          <w:color w:val="767171" w:themeColor="background2" w:themeShade="80"/>
          <w:sz w:val="26"/>
          <w:szCs w:val="26"/>
        </w:rPr>
      </w:pPr>
      <w:proofErr w:type="gramStart"/>
      <w:r w:rsidRPr="00C0376D">
        <w:rPr>
          <w:rFonts w:ascii="Calibri" w:hAnsi="Calibri" w:cs="Calibri"/>
          <w:b/>
          <w:bCs/>
          <w:i/>
          <w:iCs/>
          <w:color w:val="767171" w:themeColor="background2" w:themeShade="80"/>
          <w:sz w:val="26"/>
          <w:szCs w:val="26"/>
        </w:rPr>
        <w:t>CUARTO.-</w:t>
      </w:r>
      <w:proofErr w:type="gramEnd"/>
      <w:r w:rsidRPr="00C0376D">
        <w:rPr>
          <w:rFonts w:ascii="Calibri" w:hAnsi="Calibri" w:cs="Calibri"/>
          <w:b/>
          <w:bCs/>
          <w:i/>
          <w:iCs/>
          <w:color w:val="767171" w:themeColor="background2" w:themeShade="80"/>
          <w:sz w:val="26"/>
          <w:szCs w:val="26"/>
        </w:rPr>
        <w:t xml:space="preserve"> </w:t>
      </w:r>
      <w:r w:rsidRPr="00C0376D">
        <w:rPr>
          <w:rFonts w:ascii="Calibri" w:hAnsi="Calibri" w:cs="Calibri"/>
          <w:color w:val="767171" w:themeColor="background2" w:themeShade="80"/>
          <w:sz w:val="26"/>
          <w:szCs w:val="26"/>
        </w:rPr>
        <w:t xml:space="preserve">Se </w:t>
      </w:r>
      <w:r w:rsidRPr="00C0376D">
        <w:rPr>
          <w:rFonts w:ascii="Calibri" w:hAnsi="Calibri" w:cs="Calibri"/>
          <w:b/>
          <w:color w:val="767171" w:themeColor="background2" w:themeShade="80"/>
          <w:sz w:val="26"/>
          <w:szCs w:val="26"/>
        </w:rPr>
        <w:t>ordena</w:t>
      </w:r>
      <w:r w:rsidRPr="00C0376D">
        <w:rPr>
          <w:rFonts w:ascii="Calibri" w:hAnsi="Calibri" w:cs="Calibri"/>
          <w:color w:val="767171" w:themeColor="background2" w:themeShade="80"/>
          <w:sz w:val="26"/>
          <w:szCs w:val="26"/>
        </w:rPr>
        <w:t xml:space="preserve"> a</w:t>
      </w:r>
      <w:r>
        <w:rPr>
          <w:rFonts w:ascii="Calibri" w:hAnsi="Calibri" w:cs="Calibri"/>
          <w:color w:val="767171" w:themeColor="background2" w:themeShade="80"/>
          <w:sz w:val="26"/>
          <w:szCs w:val="26"/>
        </w:rPr>
        <w:t xml:space="preserve"> la </w:t>
      </w:r>
      <w:r w:rsidRPr="00C0376D">
        <w:rPr>
          <w:rFonts w:ascii="Calibri" w:hAnsi="Calibri" w:cs="Calibri"/>
          <w:color w:val="767171" w:themeColor="background2" w:themeShade="80"/>
          <w:sz w:val="26"/>
          <w:szCs w:val="26"/>
        </w:rPr>
        <w:t>Agente de Tránsito de nombre</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C0376D">
        <w:rPr>
          <w:rFonts w:ascii="Calibri" w:hAnsi="Calibri" w:cs="Calibri"/>
          <w:color w:val="767171" w:themeColor="background2" w:themeShade="80"/>
          <w:sz w:val="26"/>
          <w:szCs w:val="26"/>
        </w:rPr>
        <w:t xml:space="preserve">, a que </w:t>
      </w:r>
      <w:r w:rsidRPr="00C0376D">
        <w:rPr>
          <w:rFonts w:ascii="Calibri" w:hAnsi="Calibri" w:cs="Calibri"/>
          <w:b/>
          <w:color w:val="767171" w:themeColor="background2" w:themeShade="80"/>
          <w:sz w:val="26"/>
          <w:szCs w:val="26"/>
        </w:rPr>
        <w:t>devuelva</w:t>
      </w:r>
      <w:r w:rsidRPr="00C0376D">
        <w:rPr>
          <w:rFonts w:ascii="Calibri" w:hAnsi="Calibri" w:cs="Calibri"/>
          <w:color w:val="767171" w:themeColor="background2" w:themeShade="80"/>
          <w:sz w:val="26"/>
          <w:szCs w:val="26"/>
        </w:rPr>
        <w:t xml:space="preserve"> al </w:t>
      </w:r>
      <w:r w:rsidRPr="00F359BE">
        <w:rPr>
          <w:rFonts w:ascii="Calibri" w:hAnsi="Calibri" w:cs="Calibri"/>
          <w:color w:val="767171" w:themeColor="background2" w:themeShade="80"/>
          <w:sz w:val="26"/>
          <w:szCs w:val="26"/>
        </w:rPr>
        <w:t>ciudadano</w:t>
      </w:r>
      <w:r w:rsidRPr="00C0376D">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w:t>
      </w:r>
      <w:r w:rsidRPr="00C0376D">
        <w:rPr>
          <w:rFonts w:ascii="Calibri" w:hAnsi="Calibri" w:cs="Calibri"/>
          <w:color w:val="767171" w:themeColor="background2" w:themeShade="80"/>
          <w:sz w:val="26"/>
          <w:szCs w:val="26"/>
        </w:rPr>
        <w:t xml:space="preserve">, la </w:t>
      </w:r>
      <w:r w:rsidRPr="00F359BE">
        <w:rPr>
          <w:rFonts w:ascii="Calibri" w:hAnsi="Calibri" w:cs="Calibri"/>
          <w:b/>
          <w:color w:val="767171" w:themeColor="background2" w:themeShade="80"/>
          <w:sz w:val="26"/>
          <w:szCs w:val="26"/>
        </w:rPr>
        <w:t>placa de circulación</w:t>
      </w:r>
      <w:r w:rsidRPr="00C0376D">
        <w:rPr>
          <w:rFonts w:ascii="Calibri" w:hAnsi="Calibri" w:cs="Calibri"/>
          <w:color w:val="767171" w:themeColor="background2" w:themeShade="80"/>
          <w:sz w:val="26"/>
          <w:szCs w:val="26"/>
        </w:rPr>
        <w:t xml:space="preserve"> que fue retenida</w:t>
      </w:r>
      <w:r w:rsidRPr="00C0376D">
        <w:rPr>
          <w:rFonts w:ascii="Calibri" w:hAnsi="Calibri"/>
          <w:color w:val="767171" w:themeColor="background2" w:themeShade="80"/>
          <w:sz w:val="26"/>
          <w:szCs w:val="26"/>
        </w:rPr>
        <w:t>. E</w:t>
      </w:r>
      <w:r w:rsidRPr="00C0376D">
        <w:rPr>
          <w:rFonts w:ascii="Calibri" w:hAnsi="Calibri" w:cs="Calibri"/>
          <w:bCs/>
          <w:color w:val="767171" w:themeColor="background2" w:themeShade="80"/>
          <w:sz w:val="26"/>
          <w:szCs w:val="26"/>
        </w:rPr>
        <w:t xml:space="preserve">llo en razón a lo expresado en el Considerando </w:t>
      </w:r>
      <w:r>
        <w:rPr>
          <w:rFonts w:ascii="Calibri" w:hAnsi="Calibri" w:cs="Calibri"/>
          <w:bCs/>
          <w:color w:val="767171" w:themeColor="background2" w:themeShade="80"/>
          <w:sz w:val="26"/>
          <w:szCs w:val="26"/>
        </w:rPr>
        <w:t>Sexto, último párrafo,</w:t>
      </w:r>
      <w:r w:rsidRPr="00C0376D">
        <w:rPr>
          <w:rFonts w:ascii="Calibri" w:hAnsi="Calibri" w:cs="Calibri"/>
          <w:bCs/>
          <w:color w:val="767171" w:themeColor="background2" w:themeShade="80"/>
          <w:sz w:val="26"/>
          <w:szCs w:val="26"/>
        </w:rPr>
        <w:t xml:space="preserve"> de este mismo fallo</w:t>
      </w:r>
      <w:r w:rsidRPr="00C0376D">
        <w:rPr>
          <w:rFonts w:ascii="Calibri" w:hAnsi="Calibri"/>
          <w:color w:val="767171" w:themeColor="background2" w:themeShade="80"/>
          <w:sz w:val="26"/>
          <w:szCs w:val="26"/>
        </w:rPr>
        <w:t>. . . . . . . . . . . . . .</w:t>
      </w:r>
      <w:r>
        <w:rPr>
          <w:rFonts w:ascii="Calibri" w:hAnsi="Calibri"/>
          <w:color w:val="767171" w:themeColor="background2" w:themeShade="80"/>
          <w:sz w:val="26"/>
          <w:szCs w:val="26"/>
        </w:rPr>
        <w:t xml:space="preserve">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44675F" w:rsidRPr="00C0376D" w:rsidRDefault="0044675F" w:rsidP="0044675F">
      <w:pPr>
        <w:jc w:val="both"/>
        <w:rPr>
          <w:rFonts w:ascii="Calibri" w:hAnsi="Calibri"/>
          <w:color w:val="767171" w:themeColor="background2" w:themeShade="80"/>
          <w:sz w:val="26"/>
          <w:szCs w:val="26"/>
        </w:rPr>
      </w:pPr>
      <w:r w:rsidRPr="00C0376D">
        <w:rPr>
          <w:rFonts w:ascii="Calibri" w:hAnsi="Calibri"/>
          <w:color w:val="767171" w:themeColor="background2" w:themeShade="80"/>
          <w:sz w:val="26"/>
          <w:szCs w:val="26"/>
        </w:rPr>
        <w:t xml:space="preserve">  </w:t>
      </w:r>
    </w:p>
    <w:p w:rsidR="0044675F" w:rsidRPr="00C0376D" w:rsidRDefault="0044675F" w:rsidP="0044675F">
      <w:pPr>
        <w:ind w:firstLine="708"/>
        <w:jc w:val="both"/>
        <w:rPr>
          <w:rFonts w:ascii="Calibri" w:hAnsi="Calibri" w:cs="Calibri"/>
          <w:color w:val="767171" w:themeColor="background2" w:themeShade="80"/>
          <w:sz w:val="26"/>
          <w:szCs w:val="26"/>
        </w:rPr>
      </w:pPr>
      <w:r w:rsidRPr="00C0376D">
        <w:rPr>
          <w:rFonts w:ascii="Calibri" w:hAnsi="Calibri" w:cs="Calibri"/>
          <w:b/>
          <w:color w:val="767171" w:themeColor="background2" w:themeShade="80"/>
          <w:sz w:val="26"/>
          <w:szCs w:val="26"/>
        </w:rPr>
        <w:t>Devolución</w:t>
      </w:r>
      <w:r w:rsidRPr="00C0376D">
        <w:rPr>
          <w:rFonts w:ascii="Calibri" w:hAnsi="Calibri" w:cs="Calibri"/>
          <w:color w:val="767171" w:themeColor="background2" w:themeShade="80"/>
          <w:sz w:val="26"/>
          <w:szCs w:val="26"/>
        </w:rPr>
        <w:t xml:space="preserve"> que se deberá realizar dentro de los </w:t>
      </w:r>
      <w:r w:rsidRPr="00C0376D">
        <w:rPr>
          <w:rFonts w:ascii="Calibri" w:hAnsi="Calibri" w:cs="Calibri"/>
          <w:b/>
          <w:color w:val="767171" w:themeColor="background2" w:themeShade="80"/>
          <w:sz w:val="26"/>
          <w:szCs w:val="26"/>
        </w:rPr>
        <w:t>15 quince días hábiles</w:t>
      </w:r>
      <w:r w:rsidRPr="00C0376D">
        <w:rPr>
          <w:rFonts w:ascii="Calibri" w:hAnsi="Calibri" w:cs="Calibri"/>
          <w:color w:val="767171" w:themeColor="background2" w:themeShade="80"/>
          <w:sz w:val="26"/>
          <w:szCs w:val="26"/>
        </w:rPr>
        <w:t xml:space="preserve"> siguientes a la fecha en que </w:t>
      </w:r>
      <w:r w:rsidRPr="00C0376D">
        <w:rPr>
          <w:rFonts w:ascii="Calibri" w:hAnsi="Calibri" w:cs="Calibri"/>
          <w:b/>
          <w:color w:val="767171" w:themeColor="background2" w:themeShade="80"/>
          <w:sz w:val="26"/>
          <w:szCs w:val="26"/>
        </w:rPr>
        <w:t>cause ejecutoria</w:t>
      </w:r>
      <w:r w:rsidRPr="00C0376D">
        <w:rPr>
          <w:rFonts w:ascii="Calibri" w:hAnsi="Calibri" w:cs="Calibri"/>
          <w:color w:val="767171" w:themeColor="background2" w:themeShade="80"/>
          <w:sz w:val="26"/>
          <w:szCs w:val="26"/>
        </w:rPr>
        <w:t xml:space="preserve"> la presente resolución; debiendo </w:t>
      </w:r>
      <w:r w:rsidRPr="00C0376D">
        <w:rPr>
          <w:rFonts w:ascii="Calibri" w:hAnsi="Calibri" w:cs="Calibri"/>
          <w:b/>
          <w:color w:val="767171" w:themeColor="background2" w:themeShade="80"/>
          <w:sz w:val="26"/>
          <w:szCs w:val="26"/>
        </w:rPr>
        <w:t>informar</w:t>
      </w:r>
      <w:r w:rsidRPr="00C0376D">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C0376D">
        <w:rPr>
          <w:rFonts w:ascii="Calibri" w:hAnsi="Calibri" w:cs="Calibri"/>
          <w:color w:val="767171" w:themeColor="background2" w:themeShade="80"/>
          <w:sz w:val="26"/>
          <w:szCs w:val="26"/>
        </w:rPr>
        <w:t>. . . .</w:t>
      </w:r>
      <w:proofErr w:type="gramEnd"/>
      <w:r w:rsidRPr="00C0376D">
        <w:rPr>
          <w:rFonts w:ascii="Calibri" w:hAnsi="Calibri" w:cs="Calibri"/>
          <w:color w:val="767171" w:themeColor="background2" w:themeShade="80"/>
          <w:sz w:val="26"/>
          <w:szCs w:val="26"/>
        </w:rPr>
        <w:t xml:space="preserve"> </w:t>
      </w:r>
    </w:p>
    <w:p w:rsidR="0044675F" w:rsidRPr="00C0376D" w:rsidRDefault="0044675F" w:rsidP="0044675F">
      <w:pPr>
        <w:pStyle w:val="Textoindependiente"/>
        <w:rPr>
          <w:rFonts w:ascii="Calibri" w:hAnsi="Calibri" w:cs="Calibri"/>
          <w:color w:val="767171" w:themeColor="background2" w:themeShade="80"/>
          <w:sz w:val="20"/>
          <w:szCs w:val="20"/>
          <w:lang w:val="es-ES"/>
        </w:rPr>
      </w:pPr>
    </w:p>
    <w:p w:rsidR="0044675F" w:rsidRPr="00C0376D" w:rsidRDefault="0044675F" w:rsidP="0044675F">
      <w:pPr>
        <w:pStyle w:val="Textoindependiente"/>
        <w:ind w:firstLine="708"/>
        <w:rPr>
          <w:rFonts w:ascii="Calibri" w:hAnsi="Calibri" w:cs="Calibri"/>
          <w:color w:val="767171" w:themeColor="background2" w:themeShade="80"/>
          <w:sz w:val="26"/>
          <w:szCs w:val="26"/>
        </w:rPr>
      </w:pPr>
      <w:r w:rsidRPr="00C0376D">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w:t>
      </w:r>
      <w:proofErr w:type="gramStart"/>
      <w:r w:rsidRPr="00C0376D">
        <w:rPr>
          <w:rFonts w:ascii="Calibri" w:hAnsi="Calibri" w:cs="Calibri"/>
          <w:color w:val="767171" w:themeColor="background2" w:themeShade="80"/>
          <w:sz w:val="26"/>
          <w:szCs w:val="26"/>
        </w:rPr>
        <w:t>. . . .</w:t>
      </w:r>
      <w:proofErr w:type="gramEnd"/>
      <w:r w:rsidRPr="00C0376D">
        <w:rPr>
          <w:rFonts w:ascii="Calibri" w:hAnsi="Calibri" w:cs="Calibri"/>
          <w:color w:val="767171" w:themeColor="background2" w:themeShade="80"/>
          <w:sz w:val="26"/>
          <w:szCs w:val="26"/>
        </w:rPr>
        <w:t xml:space="preserve"> . </w:t>
      </w:r>
    </w:p>
    <w:p w:rsidR="0044675F" w:rsidRPr="00C0376D" w:rsidRDefault="0044675F" w:rsidP="0044675F">
      <w:pPr>
        <w:jc w:val="both"/>
        <w:rPr>
          <w:rFonts w:ascii="Calibri" w:hAnsi="Calibri" w:cs="Calibri"/>
          <w:color w:val="767171" w:themeColor="background2" w:themeShade="80"/>
          <w:sz w:val="20"/>
          <w:szCs w:val="20"/>
          <w:lang w:val="es-MX"/>
        </w:rPr>
      </w:pPr>
    </w:p>
    <w:p w:rsidR="0044675F" w:rsidRPr="00C0376D" w:rsidRDefault="0044675F" w:rsidP="0044675F">
      <w:pPr>
        <w:pStyle w:val="Textoindependiente"/>
        <w:ind w:firstLine="708"/>
        <w:rPr>
          <w:rFonts w:ascii="Calibri" w:hAnsi="Calibri" w:cs="Calibri"/>
          <w:b/>
          <w:bCs/>
          <w:color w:val="767171" w:themeColor="background2" w:themeShade="80"/>
          <w:sz w:val="26"/>
          <w:szCs w:val="26"/>
        </w:rPr>
      </w:pPr>
      <w:r w:rsidRPr="00C0376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C0376D">
        <w:rPr>
          <w:rFonts w:ascii="Calibri" w:hAnsi="Calibri" w:cs="Calibri"/>
          <w:color w:val="767171" w:themeColor="background2" w:themeShade="80"/>
          <w:sz w:val="26"/>
          <w:szCs w:val="26"/>
        </w:rPr>
        <w:t>. . . .</w:t>
      </w:r>
      <w:proofErr w:type="gramEnd"/>
      <w:r w:rsidRPr="00C0376D">
        <w:rPr>
          <w:rFonts w:ascii="Calibri" w:hAnsi="Calibri" w:cs="Calibri"/>
          <w:color w:val="767171" w:themeColor="background2" w:themeShade="80"/>
          <w:sz w:val="26"/>
          <w:szCs w:val="26"/>
        </w:rPr>
        <w:t xml:space="preserve"> . </w:t>
      </w:r>
    </w:p>
    <w:p w:rsidR="0044675F" w:rsidRPr="00C0376D" w:rsidRDefault="0044675F" w:rsidP="0044675F">
      <w:pPr>
        <w:jc w:val="both"/>
        <w:rPr>
          <w:rFonts w:ascii="Calibri" w:hAnsi="Calibri" w:cs="Calibri"/>
          <w:color w:val="767171" w:themeColor="background2" w:themeShade="80"/>
          <w:sz w:val="20"/>
          <w:szCs w:val="20"/>
          <w:lang w:val="es-MX"/>
        </w:rPr>
      </w:pPr>
    </w:p>
    <w:p w:rsidR="0044675F" w:rsidRPr="00C0376D" w:rsidRDefault="0044675F" w:rsidP="0044675F">
      <w:pPr>
        <w:ind w:firstLine="708"/>
        <w:jc w:val="both"/>
        <w:rPr>
          <w:rFonts w:ascii="Calibri" w:hAnsi="Calibri" w:cs="Calibri"/>
          <w:color w:val="767171" w:themeColor="background2" w:themeShade="80"/>
          <w:sz w:val="26"/>
          <w:szCs w:val="26"/>
          <w:lang w:val="es-MX"/>
        </w:rPr>
      </w:pPr>
      <w:r w:rsidRPr="00C0376D">
        <w:rPr>
          <w:rFonts w:ascii="Calibri" w:hAnsi="Calibri" w:cs="Calibri"/>
          <w:color w:val="767171" w:themeColor="background2" w:themeShade="80"/>
          <w:sz w:val="26"/>
          <w:szCs w:val="26"/>
          <w:lang w:val="es-MX"/>
        </w:rPr>
        <w:t xml:space="preserve">Así lo resolvió y firma el Licenciado </w:t>
      </w:r>
      <w:r w:rsidRPr="00C0376D">
        <w:rPr>
          <w:rFonts w:ascii="Calibri" w:hAnsi="Calibri" w:cs="Calibri"/>
          <w:b/>
          <w:bCs/>
          <w:color w:val="767171" w:themeColor="background2" w:themeShade="80"/>
          <w:sz w:val="26"/>
          <w:szCs w:val="26"/>
          <w:lang w:val="es-MX"/>
        </w:rPr>
        <w:t>Ernesto Alejandro Mora Álvarez</w:t>
      </w:r>
      <w:r w:rsidRPr="00C0376D">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C0376D">
        <w:rPr>
          <w:rFonts w:ascii="Calibri" w:hAnsi="Calibri" w:cs="Calibri"/>
          <w:b/>
          <w:bCs/>
          <w:color w:val="767171" w:themeColor="background2" w:themeShade="80"/>
          <w:sz w:val="26"/>
          <w:szCs w:val="26"/>
          <w:lang w:val="es-MX"/>
        </w:rPr>
        <w:t xml:space="preserve">María del Rocío Villanueva </w:t>
      </w:r>
      <w:proofErr w:type="gramStart"/>
      <w:r w:rsidRPr="00C0376D">
        <w:rPr>
          <w:rFonts w:ascii="Calibri" w:hAnsi="Calibri" w:cs="Calibri"/>
          <w:b/>
          <w:bCs/>
          <w:color w:val="767171" w:themeColor="background2" w:themeShade="80"/>
          <w:sz w:val="26"/>
          <w:szCs w:val="26"/>
          <w:lang w:val="es-MX"/>
        </w:rPr>
        <w:t>Sánchez</w:t>
      </w:r>
      <w:r w:rsidRPr="00C0376D">
        <w:rPr>
          <w:rFonts w:ascii="Calibri" w:hAnsi="Calibri" w:cs="Calibri"/>
          <w:color w:val="767171" w:themeColor="background2" w:themeShade="80"/>
          <w:sz w:val="26"/>
          <w:szCs w:val="26"/>
          <w:lang w:val="es-MX"/>
        </w:rPr>
        <w:t>,  quien</w:t>
      </w:r>
      <w:proofErr w:type="gramEnd"/>
      <w:r w:rsidRPr="00C0376D">
        <w:rPr>
          <w:rFonts w:ascii="Calibri" w:hAnsi="Calibri" w:cs="Calibri"/>
          <w:color w:val="767171" w:themeColor="background2" w:themeShade="80"/>
          <w:sz w:val="26"/>
          <w:szCs w:val="26"/>
          <w:lang w:val="es-MX"/>
        </w:rPr>
        <w:t xml:space="preserve"> da fe. . . . . . . . . . . . . . . . . . . . . . . . . . . . . . . . . . . . . . . . . . </w:t>
      </w:r>
    </w:p>
    <w:p w:rsidR="00FC5140" w:rsidRDefault="00FC5140"/>
    <w:sectPr w:rsidR="00FC5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5F"/>
    <w:rsid w:val="0044675F"/>
    <w:rsid w:val="00FC51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AD193-0699-4EC3-AAF1-1B02D21A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75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4675F"/>
    <w:pPr>
      <w:keepNext/>
      <w:outlineLvl w:val="0"/>
    </w:pPr>
    <w:rPr>
      <w:rFonts w:eastAsia="Calibri"/>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4675F"/>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44675F"/>
    <w:pPr>
      <w:jc w:val="both"/>
    </w:pPr>
    <w:rPr>
      <w:lang w:val="es-MX"/>
    </w:rPr>
  </w:style>
  <w:style w:type="character" w:customStyle="1" w:styleId="TextoindependienteCar">
    <w:name w:val="Texto independiente Car"/>
    <w:basedOn w:val="Fuentedeprrafopredeter"/>
    <w:link w:val="Textoindependiente"/>
    <w:rsid w:val="0044675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3729</Words>
  <Characters>20514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2018-07-20T13:52:00Z</dcterms:created>
  <dcterms:modified xsi:type="dcterms:W3CDTF">2018-07-20T13:53:00Z</dcterms:modified>
</cp:coreProperties>
</file>